
<file path=[Content_Types].xml><?xml version="1.0" encoding="utf-8"?>
<Types xmlns="http://schemas.openxmlformats.org/package/2006/content-types">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0988" w:rsidRPr="00536F47" w:rsidRDefault="000867D9" w:rsidP="00A3620C">
      <w:pPr>
        <w:pStyle w:val="a3"/>
        <w:spacing w:line="360" w:lineRule="auto"/>
        <w:jc w:val="right"/>
        <w:rPr>
          <w:b w:val="0"/>
          <w:iCs/>
          <w:caps w:val="0"/>
          <w:sz w:val="24"/>
          <w:szCs w:val="24"/>
        </w:rPr>
      </w:pPr>
      <w:r>
        <w:rPr>
          <w:b w:val="0"/>
          <w:iCs/>
          <w:caps w:val="0"/>
          <w:sz w:val="24"/>
          <w:szCs w:val="24"/>
        </w:rPr>
        <w:t>Приложение №1 к Извещению о закупке</w:t>
      </w:r>
    </w:p>
    <w:p w:rsidR="00AB0988" w:rsidRDefault="00AB0988" w:rsidP="00A3620C">
      <w:pPr>
        <w:spacing w:line="240" w:lineRule="atLeast"/>
        <w:ind w:right="4"/>
        <w:jc w:val="right"/>
      </w:pPr>
    </w:p>
    <w:p w:rsidR="00AB0988" w:rsidRPr="00536F47" w:rsidRDefault="00AB0988" w:rsidP="00A3620C">
      <w:pPr>
        <w:spacing w:line="240" w:lineRule="atLeast"/>
        <w:ind w:right="4"/>
        <w:jc w:val="right"/>
      </w:pPr>
    </w:p>
    <w:p w:rsidR="00AB0988" w:rsidRPr="002742F4"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2742F4">
        <w:rPr>
          <w:rFonts w:ascii="Times New Roman" w:hAnsi="Times New Roman" w:cs="Times New Roman"/>
          <w:i w:val="0"/>
          <w:sz w:val="24"/>
          <w:szCs w:val="24"/>
        </w:rPr>
        <w:t>ТЕХНИЧЕСКОЕ ЗАДАНИЕ</w:t>
      </w:r>
      <w:r w:rsidR="004F418D" w:rsidRPr="002742F4">
        <w:rPr>
          <w:rFonts w:ascii="Times New Roman" w:hAnsi="Times New Roman" w:cs="Times New Roman"/>
          <w:i w:val="0"/>
          <w:sz w:val="24"/>
          <w:szCs w:val="24"/>
        </w:rPr>
        <w:t xml:space="preserve"> (ТЗ)</w:t>
      </w:r>
    </w:p>
    <w:p w:rsidR="004B60EE" w:rsidRDefault="00D6061E"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на проектирование</w:t>
      </w:r>
      <w:r w:rsidR="00AB23A5">
        <w:rPr>
          <w:rFonts w:ascii="Times New Roman" w:hAnsi="Times New Roman" w:cs="Times New Roman"/>
          <w:b w:val="0"/>
          <w:sz w:val="24"/>
          <w:szCs w:val="24"/>
        </w:rPr>
        <w:t xml:space="preserve"> и </w:t>
      </w:r>
      <w:r w:rsidR="006341D8" w:rsidRPr="00536F47">
        <w:rPr>
          <w:rFonts w:ascii="Times New Roman" w:hAnsi="Times New Roman" w:cs="Times New Roman"/>
          <w:b w:val="0"/>
          <w:sz w:val="24"/>
          <w:szCs w:val="24"/>
        </w:rPr>
        <w:t>строительство</w:t>
      </w:r>
      <w:r>
        <w:rPr>
          <w:rFonts w:ascii="Times New Roman" w:hAnsi="Times New Roman" w:cs="Times New Roman"/>
          <w:b w:val="0"/>
          <w:sz w:val="24"/>
          <w:szCs w:val="24"/>
        </w:rPr>
        <w:t xml:space="preserve"> </w:t>
      </w:r>
      <w:r w:rsidR="006341D8" w:rsidRPr="00536F47">
        <w:rPr>
          <w:rFonts w:ascii="Times New Roman" w:hAnsi="Times New Roman" w:cs="Times New Roman"/>
          <w:b w:val="0"/>
          <w:sz w:val="24"/>
          <w:szCs w:val="24"/>
        </w:rPr>
        <w:t xml:space="preserve">сетей по технологии </w:t>
      </w:r>
      <w:r w:rsidR="006341D8" w:rsidRPr="00E4701C">
        <w:rPr>
          <w:rFonts w:ascii="Times New Roman" w:hAnsi="Times New Roman" w:cs="Times New Roman"/>
          <w:b w:val="0"/>
          <w:sz w:val="24"/>
          <w:szCs w:val="24"/>
          <w:lang w:val="en-US"/>
        </w:rPr>
        <w:t>FTTB</w:t>
      </w:r>
      <w:r w:rsidR="00B955E2">
        <w:rPr>
          <w:rFonts w:ascii="Times New Roman" w:hAnsi="Times New Roman" w:cs="Times New Roman"/>
          <w:b w:val="0"/>
          <w:sz w:val="24"/>
          <w:szCs w:val="24"/>
        </w:rPr>
        <w:t>, КТВ</w:t>
      </w:r>
      <w:r w:rsidR="006341D8" w:rsidRPr="00536F47">
        <w:rPr>
          <w:rFonts w:ascii="Times New Roman" w:hAnsi="Times New Roman" w:cs="Times New Roman"/>
          <w:b w:val="0"/>
          <w:sz w:val="24"/>
          <w:szCs w:val="24"/>
        </w:rPr>
        <w:t xml:space="preserve"> </w:t>
      </w:r>
    </w:p>
    <w:p w:rsidR="00AB0988" w:rsidRPr="00E4701C" w:rsidRDefault="001926A4" w:rsidP="00A201CD">
      <w:pPr>
        <w:pStyle w:val="2"/>
        <w:numPr>
          <w:ilvl w:val="1"/>
          <w:numId w:val="3"/>
        </w:numPr>
        <w:suppressAutoHyphens/>
        <w:spacing w:before="0" w:after="0"/>
        <w:jc w:val="center"/>
        <w:rPr>
          <w:rFonts w:ascii="Times New Roman" w:hAnsi="Times New Roman" w:cs="Times New Roman"/>
          <w:b w:val="0"/>
          <w:sz w:val="24"/>
          <w:szCs w:val="24"/>
        </w:rPr>
      </w:pPr>
      <w:r>
        <w:rPr>
          <w:rFonts w:ascii="Times New Roman" w:hAnsi="Times New Roman" w:cs="Times New Roman"/>
          <w:b w:val="0"/>
          <w:sz w:val="24"/>
          <w:szCs w:val="24"/>
        </w:rPr>
        <w:t xml:space="preserve">в </w:t>
      </w:r>
      <w:r w:rsidR="00B955E2">
        <w:rPr>
          <w:rFonts w:ascii="Times New Roman" w:hAnsi="Times New Roman" w:cs="Times New Roman"/>
          <w:b w:val="0"/>
          <w:sz w:val="24"/>
          <w:szCs w:val="24"/>
        </w:rPr>
        <w:t>г. Уфа Республики Башкортостан</w:t>
      </w:r>
      <w:r w:rsidR="00C03AAA">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в 2016 году</w:t>
      </w:r>
      <w:r w:rsidR="00986E34" w:rsidRPr="003B6ABF">
        <w:rPr>
          <w:rFonts w:ascii="Times New Roman" w:hAnsi="Times New Roman" w:cs="Times New Roman"/>
          <w:b w:val="0"/>
          <w:sz w:val="24"/>
          <w:szCs w:val="24"/>
        </w:rPr>
        <w:t xml:space="preserve"> – </w:t>
      </w:r>
      <w:r w:rsidR="00EA055D">
        <w:rPr>
          <w:rFonts w:ascii="Times New Roman" w:hAnsi="Times New Roman" w:cs="Times New Roman"/>
          <w:b w:val="0"/>
          <w:sz w:val="24"/>
          <w:szCs w:val="24"/>
        </w:rPr>
        <w:t>1</w:t>
      </w:r>
      <w:r w:rsidR="00D62289" w:rsidRPr="003B6ABF">
        <w:rPr>
          <w:rFonts w:ascii="Times New Roman" w:hAnsi="Times New Roman" w:cs="Times New Roman"/>
          <w:b w:val="0"/>
          <w:sz w:val="24"/>
          <w:szCs w:val="24"/>
        </w:rPr>
        <w:t xml:space="preserve">, </w:t>
      </w:r>
      <w:r w:rsidR="00EA055D">
        <w:rPr>
          <w:rFonts w:ascii="Times New Roman" w:hAnsi="Times New Roman" w:cs="Times New Roman"/>
          <w:b w:val="0"/>
          <w:sz w:val="24"/>
          <w:szCs w:val="24"/>
        </w:rPr>
        <w:t>2</w:t>
      </w:r>
      <w:r w:rsidR="00986E34" w:rsidRPr="003B6ABF">
        <w:rPr>
          <w:rFonts w:ascii="Times New Roman" w:hAnsi="Times New Roman" w:cs="Times New Roman"/>
          <w:b w:val="0"/>
          <w:sz w:val="24"/>
          <w:szCs w:val="24"/>
        </w:rPr>
        <w:t xml:space="preserve"> </w:t>
      </w:r>
      <w:r w:rsidR="00C03AAA" w:rsidRPr="003B6ABF">
        <w:rPr>
          <w:rFonts w:ascii="Times New Roman" w:hAnsi="Times New Roman" w:cs="Times New Roman"/>
          <w:b w:val="0"/>
          <w:sz w:val="24"/>
          <w:szCs w:val="24"/>
        </w:rPr>
        <w:t>очередь строительства</w:t>
      </w:r>
      <w:r w:rsidR="00986E34">
        <w:rPr>
          <w:rFonts w:ascii="Times New Roman" w:hAnsi="Times New Roman" w:cs="Times New Roman"/>
          <w:b w:val="0"/>
          <w:sz w:val="24"/>
          <w:szCs w:val="24"/>
        </w:rPr>
        <w:t>.</w:t>
      </w:r>
    </w:p>
    <w:p w:rsidR="00AB0988" w:rsidRPr="00536F47" w:rsidRDefault="00AB0988" w:rsidP="00A3620C">
      <w:pPr>
        <w:shd w:val="clear" w:color="auto" w:fill="FFFFFF"/>
        <w:jc w:val="center"/>
        <w:rPr>
          <w:bCs/>
          <w:spacing w:val="-6"/>
        </w:rPr>
      </w:pPr>
      <w:r w:rsidRPr="00536F4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AB0988" w:rsidRPr="00536F47" w:rsidTr="00E4701C">
        <w:tc>
          <w:tcPr>
            <w:tcW w:w="3060" w:type="dxa"/>
            <w:gridSpan w:val="2"/>
          </w:tcPr>
          <w:p w:rsidR="00AB0988" w:rsidRPr="00536F47" w:rsidRDefault="00AB0988" w:rsidP="00D57D64">
            <w:pPr>
              <w:pStyle w:val="a9"/>
              <w:numPr>
                <w:ilvl w:val="0"/>
                <w:numId w:val="11"/>
              </w:numPr>
              <w:ind w:left="318" w:hanging="318"/>
              <w:rPr>
                <w:b/>
              </w:rPr>
            </w:pPr>
            <w:r w:rsidRPr="00536F47">
              <w:rPr>
                <w:b/>
              </w:rPr>
              <w:t>Общие вопросы</w:t>
            </w:r>
          </w:p>
        </w:tc>
        <w:tc>
          <w:tcPr>
            <w:tcW w:w="6840" w:type="dxa"/>
          </w:tcPr>
          <w:p w:rsidR="00AB0988" w:rsidRPr="00536F47" w:rsidRDefault="00AB0988" w:rsidP="0016166D">
            <w:pPr>
              <w:rPr>
                <w:b/>
              </w:rPr>
            </w:pPr>
          </w:p>
        </w:tc>
      </w:tr>
      <w:tr w:rsidR="00AB0988" w:rsidRPr="00536F47" w:rsidTr="0016166D">
        <w:tc>
          <w:tcPr>
            <w:tcW w:w="710" w:type="dxa"/>
          </w:tcPr>
          <w:p w:rsidR="00AB0988" w:rsidRPr="00536F47" w:rsidRDefault="00AB0988" w:rsidP="006E5967">
            <w:pPr>
              <w:tabs>
                <w:tab w:val="num" w:pos="600"/>
              </w:tabs>
            </w:pPr>
            <w:r w:rsidRPr="00536F47">
              <w:t>1.</w:t>
            </w:r>
          </w:p>
        </w:tc>
        <w:tc>
          <w:tcPr>
            <w:tcW w:w="2350" w:type="dxa"/>
          </w:tcPr>
          <w:p w:rsidR="00AB0988" w:rsidRPr="00536F47" w:rsidRDefault="00AB0988" w:rsidP="0016166D">
            <w:r w:rsidRPr="00536F47">
              <w:t xml:space="preserve">Наименование титула  </w:t>
            </w:r>
          </w:p>
        </w:tc>
        <w:tc>
          <w:tcPr>
            <w:tcW w:w="6840" w:type="dxa"/>
          </w:tcPr>
          <w:p w:rsidR="00AB0988" w:rsidRPr="00536F47" w:rsidRDefault="004B60EE" w:rsidP="004B60EE">
            <w:r>
              <w:t>Строительство</w:t>
            </w:r>
            <w:r w:rsidR="00A201CD" w:rsidRPr="00A201CD">
              <w:t xml:space="preserve"> сети абонентского доступа с использо</w:t>
            </w:r>
            <w:r w:rsidR="001926A4">
              <w:t>ванием технологий FTTb</w:t>
            </w:r>
            <w:r>
              <w:t>, КТВ</w:t>
            </w:r>
            <w:r w:rsidR="001926A4">
              <w:t xml:space="preserve"> в </w:t>
            </w:r>
            <w:r>
              <w:t>г. Уфа РБ</w:t>
            </w:r>
            <w:r w:rsidR="00A201CD">
              <w:t>.</w:t>
            </w:r>
          </w:p>
        </w:tc>
      </w:tr>
      <w:tr w:rsidR="00AB0988" w:rsidRPr="00536F47" w:rsidTr="0016166D">
        <w:tc>
          <w:tcPr>
            <w:tcW w:w="710" w:type="dxa"/>
          </w:tcPr>
          <w:p w:rsidR="00AB0988" w:rsidRPr="00536F47" w:rsidRDefault="00AB0988" w:rsidP="006E5967">
            <w:pPr>
              <w:tabs>
                <w:tab w:val="num" w:pos="600"/>
              </w:tabs>
            </w:pPr>
            <w:r>
              <w:t>2.</w:t>
            </w:r>
          </w:p>
        </w:tc>
        <w:tc>
          <w:tcPr>
            <w:tcW w:w="2350" w:type="dxa"/>
          </w:tcPr>
          <w:p w:rsidR="00AB0988" w:rsidRPr="00536F47" w:rsidRDefault="00AB0988" w:rsidP="0016166D">
            <w:r>
              <w:t>Глоссарий</w:t>
            </w:r>
          </w:p>
        </w:tc>
        <w:tc>
          <w:tcPr>
            <w:tcW w:w="6840" w:type="dxa"/>
          </w:tcPr>
          <w:p w:rsidR="00AB0988" w:rsidRPr="00536F47" w:rsidDel="00810B10" w:rsidRDefault="00AB0988" w:rsidP="008462F4">
            <w:r>
              <w:t>Список терминов и определений приведен в Приложении №</w:t>
            </w:r>
            <w:r w:rsidR="008462F4">
              <w:t>5</w:t>
            </w:r>
            <w:r w:rsidR="004F418D">
              <w:t xml:space="preserve"> к ТЗ</w:t>
            </w:r>
          </w:p>
        </w:tc>
      </w:tr>
      <w:tr w:rsidR="00AB0988" w:rsidRPr="00536F47" w:rsidTr="0016166D">
        <w:tc>
          <w:tcPr>
            <w:tcW w:w="710" w:type="dxa"/>
          </w:tcPr>
          <w:p w:rsidR="00AB0988" w:rsidRPr="00536F47" w:rsidRDefault="00AB0988" w:rsidP="006E5967">
            <w:pPr>
              <w:tabs>
                <w:tab w:val="num" w:pos="600"/>
              </w:tabs>
            </w:pPr>
            <w:r w:rsidRPr="004B60EE">
              <w:t>3</w:t>
            </w:r>
            <w:r w:rsidRPr="00536F47">
              <w:t>.</w:t>
            </w:r>
          </w:p>
        </w:tc>
        <w:tc>
          <w:tcPr>
            <w:tcW w:w="2350" w:type="dxa"/>
          </w:tcPr>
          <w:p w:rsidR="00AB0988" w:rsidRPr="00536F47" w:rsidRDefault="00AB0988" w:rsidP="0016166D">
            <w:r w:rsidRPr="00536F47">
              <w:t>Цель строительства</w:t>
            </w:r>
          </w:p>
        </w:tc>
        <w:tc>
          <w:tcPr>
            <w:tcW w:w="6840" w:type="dxa"/>
          </w:tcPr>
          <w:p w:rsidR="002742F4" w:rsidRPr="0056134E" w:rsidRDefault="00C32446" w:rsidP="00F86B3F">
            <w:pPr>
              <w:pStyle w:val="ac"/>
              <w:ind w:firstLine="0"/>
              <w:rPr>
                <w:sz w:val="24"/>
                <w:szCs w:val="24"/>
              </w:rPr>
            </w:pPr>
            <w:r>
              <w:rPr>
                <w:sz w:val="24"/>
                <w:szCs w:val="24"/>
              </w:rPr>
              <w:t>Строительство</w:t>
            </w:r>
            <w:r w:rsidR="001926A4" w:rsidRPr="001926A4">
              <w:rPr>
                <w:sz w:val="24"/>
                <w:szCs w:val="24"/>
              </w:rPr>
              <w:t xml:space="preserve"> сети абонентского доступа с использованием технологии FTTb</w:t>
            </w:r>
            <w:r w:rsidR="004B60EE">
              <w:rPr>
                <w:sz w:val="24"/>
                <w:szCs w:val="24"/>
              </w:rPr>
              <w:t>, КТВ</w:t>
            </w:r>
            <w:r w:rsidR="001926A4" w:rsidRPr="001926A4">
              <w:rPr>
                <w:sz w:val="24"/>
                <w:szCs w:val="24"/>
              </w:rPr>
              <w:t xml:space="preserve"> в </w:t>
            </w:r>
            <w:r w:rsidR="004B60EE">
              <w:rPr>
                <w:sz w:val="24"/>
                <w:szCs w:val="24"/>
              </w:rPr>
              <w:t>г. Уфа РБ</w:t>
            </w:r>
            <w:r w:rsidR="00F86B3F">
              <w:rPr>
                <w:sz w:val="24"/>
                <w:szCs w:val="24"/>
              </w:rPr>
              <w:t xml:space="preserve"> </w:t>
            </w:r>
            <w:r w:rsidR="001926A4" w:rsidRPr="001926A4">
              <w:rPr>
                <w:sz w:val="24"/>
                <w:szCs w:val="24"/>
              </w:rPr>
              <w:t>в 2016 г.</w:t>
            </w:r>
          </w:p>
        </w:tc>
      </w:tr>
      <w:tr w:rsidR="00AB0988" w:rsidRPr="00536F47" w:rsidTr="0016166D">
        <w:tc>
          <w:tcPr>
            <w:tcW w:w="710" w:type="dxa"/>
          </w:tcPr>
          <w:p w:rsidR="00AB0988" w:rsidRPr="00536F47" w:rsidRDefault="00AB0988" w:rsidP="006E5967">
            <w:pPr>
              <w:tabs>
                <w:tab w:val="num" w:pos="600"/>
              </w:tabs>
            </w:pPr>
            <w:r w:rsidRPr="00F979E7">
              <w:t>4</w:t>
            </w:r>
            <w:r w:rsidRPr="00536F47">
              <w:t>.</w:t>
            </w:r>
          </w:p>
        </w:tc>
        <w:tc>
          <w:tcPr>
            <w:tcW w:w="2350" w:type="dxa"/>
          </w:tcPr>
          <w:p w:rsidR="00AB0988" w:rsidRPr="00536F47" w:rsidRDefault="00AB0988" w:rsidP="00E4701C">
            <w:r w:rsidRPr="00536F47">
              <w:t>Вид строительства</w:t>
            </w:r>
          </w:p>
        </w:tc>
        <w:tc>
          <w:tcPr>
            <w:tcW w:w="6840" w:type="dxa"/>
          </w:tcPr>
          <w:p w:rsidR="00AB0988" w:rsidRPr="00536F47" w:rsidRDefault="00AB0988" w:rsidP="004B60EE">
            <w:r w:rsidRPr="00536F47">
              <w:t>Новое строительство</w:t>
            </w:r>
          </w:p>
        </w:tc>
      </w:tr>
      <w:tr w:rsidR="00AB0988" w:rsidRPr="00536F47" w:rsidTr="0016166D">
        <w:tc>
          <w:tcPr>
            <w:tcW w:w="710" w:type="dxa"/>
          </w:tcPr>
          <w:p w:rsidR="00AB0988" w:rsidRPr="00536F47" w:rsidRDefault="00AB0988" w:rsidP="006E5967">
            <w:pPr>
              <w:tabs>
                <w:tab w:val="num" w:pos="600"/>
              </w:tabs>
            </w:pPr>
            <w:r w:rsidRPr="00F979E7">
              <w:t>5</w:t>
            </w:r>
            <w:r w:rsidRPr="00536F47">
              <w:t>.</w:t>
            </w:r>
          </w:p>
        </w:tc>
        <w:tc>
          <w:tcPr>
            <w:tcW w:w="2350" w:type="dxa"/>
          </w:tcPr>
          <w:p w:rsidR="00AB0988" w:rsidRPr="00536F47" w:rsidRDefault="00AB0988" w:rsidP="00E4701C">
            <w:r w:rsidRPr="003B6ABF">
              <w:t>Мощность объекта</w:t>
            </w:r>
            <w:r w:rsidRPr="00536F47">
              <w:t xml:space="preserve"> (строительства)</w:t>
            </w:r>
            <w:r w:rsidR="00001AE9">
              <w:t xml:space="preserve"> ориентировочно</w:t>
            </w:r>
          </w:p>
        </w:tc>
        <w:tc>
          <w:tcPr>
            <w:tcW w:w="6840" w:type="dxa"/>
          </w:tcPr>
          <w:p w:rsidR="002742F4" w:rsidRDefault="00986E34" w:rsidP="00D57D64">
            <w:pPr>
              <w:pStyle w:val="Default"/>
              <w:numPr>
                <w:ilvl w:val="0"/>
                <w:numId w:val="47"/>
              </w:numPr>
              <w:jc w:val="both"/>
            </w:pPr>
            <w:r>
              <w:t>3</w:t>
            </w:r>
            <w:r w:rsidR="00EA055D">
              <w:t>6</w:t>
            </w:r>
            <w:r w:rsidR="000365FE" w:rsidRPr="00974AA5">
              <w:t xml:space="preserve"> </w:t>
            </w:r>
            <w:r w:rsidR="00EA055D">
              <w:t>628</w:t>
            </w:r>
            <w:r w:rsidR="002742F4" w:rsidRPr="00974AA5">
              <w:t xml:space="preserve"> домохозяйств</w:t>
            </w:r>
            <w:r w:rsidR="00A876F8">
              <w:t xml:space="preserve"> (</w:t>
            </w:r>
            <w:r>
              <w:t>3</w:t>
            </w:r>
            <w:r w:rsidR="00EA055D">
              <w:t>80</w:t>
            </w:r>
            <w:r w:rsidR="00A876F8">
              <w:t xml:space="preserve"> жил</w:t>
            </w:r>
            <w:r>
              <w:t>ых</w:t>
            </w:r>
            <w:r w:rsidR="00A876F8">
              <w:t xml:space="preserve"> дом</w:t>
            </w:r>
            <w:r>
              <w:t>ов</w:t>
            </w:r>
            <w:r w:rsidR="00A876F8">
              <w:t>)</w:t>
            </w:r>
            <w:r w:rsidR="002742F4" w:rsidRPr="00443B3B">
              <w:t>;</w:t>
            </w:r>
          </w:p>
          <w:p w:rsidR="00B958B5" w:rsidRDefault="006E403E" w:rsidP="00D57D64">
            <w:pPr>
              <w:pStyle w:val="Default"/>
              <w:numPr>
                <w:ilvl w:val="0"/>
                <w:numId w:val="47"/>
              </w:numPr>
              <w:jc w:val="both"/>
            </w:pPr>
            <w:r>
              <w:t>1</w:t>
            </w:r>
            <w:r w:rsidR="00EA055D">
              <w:t>6</w:t>
            </w:r>
            <w:r w:rsidR="00C376C6">
              <w:t xml:space="preserve"> </w:t>
            </w:r>
            <w:r w:rsidR="00EA055D">
              <w:t>104</w:t>
            </w:r>
            <w:r w:rsidR="00B958B5">
              <w:t xml:space="preserve"> портов </w:t>
            </w:r>
            <w:r w:rsidR="00B958B5">
              <w:rPr>
                <w:lang w:val="en-US"/>
              </w:rPr>
              <w:t>FTTB</w:t>
            </w:r>
            <w:r w:rsidR="00B958B5">
              <w:t>;</w:t>
            </w:r>
          </w:p>
          <w:p w:rsidR="00C376C6" w:rsidRPr="00443B3B" w:rsidRDefault="00986E34" w:rsidP="00D57D64">
            <w:pPr>
              <w:pStyle w:val="Default"/>
              <w:numPr>
                <w:ilvl w:val="0"/>
                <w:numId w:val="47"/>
              </w:numPr>
              <w:jc w:val="both"/>
            </w:pPr>
            <w:r>
              <w:t>1</w:t>
            </w:r>
            <w:r w:rsidR="00EA055D">
              <w:t>8</w:t>
            </w:r>
            <w:r w:rsidR="00C376C6">
              <w:t> </w:t>
            </w:r>
            <w:r w:rsidR="00EA055D">
              <w:t>946</w:t>
            </w:r>
            <w:r w:rsidR="00C376C6">
              <w:t xml:space="preserve"> точек подключения КТВ</w:t>
            </w:r>
            <w:r w:rsidR="006F347A">
              <w:t>;</w:t>
            </w:r>
          </w:p>
          <w:p w:rsidR="006D1CCC" w:rsidRPr="007A7C56" w:rsidRDefault="006D1CCC" w:rsidP="007A7C38">
            <w:pPr>
              <w:pStyle w:val="Default"/>
              <w:jc w:val="both"/>
            </w:pPr>
          </w:p>
        </w:tc>
      </w:tr>
      <w:tr w:rsidR="00C03AAA" w:rsidRPr="00536F47" w:rsidTr="0016166D">
        <w:tc>
          <w:tcPr>
            <w:tcW w:w="710" w:type="dxa"/>
          </w:tcPr>
          <w:p w:rsidR="00C03AAA" w:rsidRPr="00707884" w:rsidRDefault="00C03AAA" w:rsidP="006C3F3E">
            <w:pPr>
              <w:tabs>
                <w:tab w:val="num" w:pos="600"/>
              </w:tabs>
            </w:pPr>
            <w:r>
              <w:t>6.</w:t>
            </w:r>
          </w:p>
        </w:tc>
        <w:tc>
          <w:tcPr>
            <w:tcW w:w="2350" w:type="dxa"/>
          </w:tcPr>
          <w:p w:rsidR="00C03AAA" w:rsidRPr="00536F47" w:rsidRDefault="00C03AAA" w:rsidP="00E4701C">
            <w:r w:rsidRPr="003B6ABF">
              <w:t>Планируемый состав и объ</w:t>
            </w:r>
            <w:r w:rsidR="007A7C38" w:rsidRPr="003B6ABF">
              <w:t>ем строительно-</w:t>
            </w:r>
            <w:r w:rsidR="007A7C38">
              <w:t>монтажных работ ориентировочно</w:t>
            </w:r>
          </w:p>
        </w:tc>
        <w:tc>
          <w:tcPr>
            <w:tcW w:w="6840" w:type="dxa"/>
          </w:tcPr>
          <w:p w:rsidR="007A7C38" w:rsidRDefault="00EA055D" w:rsidP="007A7C38">
            <w:pPr>
              <w:pStyle w:val="Default"/>
              <w:numPr>
                <w:ilvl w:val="0"/>
                <w:numId w:val="57"/>
              </w:numPr>
              <w:jc w:val="both"/>
            </w:pPr>
            <w:r>
              <w:t>10</w:t>
            </w:r>
            <w:r w:rsidR="007A7C38">
              <w:t>1 км.</w:t>
            </w:r>
            <w:r w:rsidR="007A7C38" w:rsidRPr="00CD1A1C">
              <w:t xml:space="preserve"> линейно-кабельных сооружений связи</w:t>
            </w:r>
            <w:r w:rsidR="007A7C38">
              <w:t xml:space="preserve"> (ВОЛС – в грунте, кабельной канализации, методом подвеса)</w:t>
            </w:r>
            <w:r w:rsidR="007A7C38" w:rsidRPr="00CD1A1C">
              <w:t xml:space="preserve">. Доля строительства переходов методом ГНБ составляет не более </w:t>
            </w:r>
            <w:r w:rsidR="007A7C38">
              <w:t>1</w:t>
            </w:r>
            <w:r w:rsidR="007A7C38" w:rsidRPr="00CD1A1C">
              <w:t>0% от общего объема ЛКСС</w:t>
            </w:r>
            <w:r w:rsidR="007A7C38" w:rsidRPr="00443B3B">
              <w:t>.</w:t>
            </w:r>
          </w:p>
          <w:p w:rsidR="007A7C38" w:rsidRDefault="00EA055D" w:rsidP="007A7C38">
            <w:pPr>
              <w:pStyle w:val="Default"/>
              <w:numPr>
                <w:ilvl w:val="0"/>
                <w:numId w:val="57"/>
              </w:numPr>
              <w:jc w:val="both"/>
            </w:pPr>
            <w:r>
              <w:t>34</w:t>
            </w:r>
            <w:r w:rsidR="007A7C38">
              <w:t xml:space="preserve"> км.</w:t>
            </w:r>
            <w:r w:rsidR="007A7C38" w:rsidRPr="00CD1A1C">
              <w:t xml:space="preserve"> линейно-кабельных сооружений </w:t>
            </w:r>
            <w:r w:rsidR="007A7C38">
              <w:t>(кабель ВВГ 3х2,5)</w:t>
            </w:r>
            <w:r w:rsidR="007A7C38" w:rsidRPr="00CD1A1C">
              <w:t>.</w:t>
            </w:r>
          </w:p>
          <w:p w:rsidR="007A7C38" w:rsidRDefault="007A7C38" w:rsidP="007A7C38">
            <w:pPr>
              <w:pStyle w:val="Default"/>
              <w:numPr>
                <w:ilvl w:val="0"/>
                <w:numId w:val="57"/>
              </w:numPr>
              <w:jc w:val="both"/>
            </w:pPr>
            <w:r>
              <w:t>4</w:t>
            </w:r>
            <w:r w:rsidR="00EA055D">
              <w:t>9</w:t>
            </w:r>
            <w:r>
              <w:t>,</w:t>
            </w:r>
            <w:r w:rsidR="00EA055D">
              <w:t>9</w:t>
            </w:r>
            <w:r>
              <w:t xml:space="preserve"> км.</w:t>
            </w:r>
            <w:r w:rsidRPr="00CD1A1C">
              <w:t xml:space="preserve"> линейно-кабельных сооружений связи</w:t>
            </w:r>
            <w:r>
              <w:t xml:space="preserve"> (кабель RG-11 с тросом/без троса)</w:t>
            </w:r>
            <w:r w:rsidRPr="00CD1A1C">
              <w:t>.</w:t>
            </w:r>
          </w:p>
          <w:p w:rsidR="007A7C38" w:rsidRDefault="007A7C38" w:rsidP="007A7C38">
            <w:pPr>
              <w:pStyle w:val="Default"/>
              <w:numPr>
                <w:ilvl w:val="0"/>
                <w:numId w:val="57"/>
              </w:numPr>
              <w:jc w:val="both"/>
            </w:pPr>
            <w:r>
              <w:t>2</w:t>
            </w:r>
            <w:r w:rsidR="00EA055D">
              <w:t>0</w:t>
            </w:r>
            <w:r>
              <w:t>,</w:t>
            </w:r>
            <w:r w:rsidR="00EA055D">
              <w:t>3</w:t>
            </w:r>
            <w:r>
              <w:t xml:space="preserve"> км. п</w:t>
            </w:r>
            <w:r w:rsidRPr="00D6061E">
              <w:t>рокладка и монтаж многопарного</w:t>
            </w:r>
            <w:r>
              <w:t xml:space="preserve"> передаточного</w:t>
            </w:r>
            <w:r w:rsidRPr="00D6061E">
              <w:t xml:space="preserve"> кабеля</w:t>
            </w:r>
            <w:r>
              <w:t xml:space="preserve"> (КСВПП 25х2, 10х2).</w:t>
            </w:r>
          </w:p>
          <w:p w:rsidR="007A7C38" w:rsidRDefault="00EA055D" w:rsidP="007A7C38">
            <w:pPr>
              <w:pStyle w:val="Default"/>
              <w:numPr>
                <w:ilvl w:val="0"/>
                <w:numId w:val="57"/>
              </w:numPr>
              <w:jc w:val="both"/>
            </w:pPr>
            <w:r>
              <w:t>54</w:t>
            </w:r>
            <w:r w:rsidR="007A7C38">
              <w:t xml:space="preserve"> </w:t>
            </w:r>
            <w:r>
              <w:t>100</w:t>
            </w:r>
            <w:r w:rsidR="007A7C38">
              <w:t xml:space="preserve"> м. трубостоек межэтажных</w:t>
            </w:r>
            <w:r w:rsidR="007A7C38" w:rsidRPr="00443B3B">
              <w:t>;</w:t>
            </w:r>
          </w:p>
          <w:p w:rsidR="007A7C38" w:rsidRDefault="007A7C38" w:rsidP="007A7C38">
            <w:pPr>
              <w:pStyle w:val="Default"/>
              <w:numPr>
                <w:ilvl w:val="0"/>
                <w:numId w:val="57"/>
              </w:numPr>
              <w:jc w:val="both"/>
            </w:pPr>
            <w:r>
              <w:t xml:space="preserve">Монтаж ТШ 19” в полной комплектации – </w:t>
            </w:r>
            <w:r w:rsidR="00EA055D">
              <w:t>644</w:t>
            </w:r>
            <w:r w:rsidRPr="00F86B3F">
              <w:t xml:space="preserve"> </w:t>
            </w:r>
            <w:r>
              <w:t>шт.</w:t>
            </w:r>
          </w:p>
          <w:p w:rsidR="007A7C38" w:rsidRDefault="007A7C38" w:rsidP="007A7C38">
            <w:pPr>
              <w:pStyle w:val="Default"/>
              <w:numPr>
                <w:ilvl w:val="0"/>
                <w:numId w:val="57"/>
              </w:numPr>
              <w:jc w:val="both"/>
            </w:pPr>
            <w:r>
              <w:t>Монтаж ДРС FTTB (</w:t>
            </w:r>
            <w:r w:rsidR="009437E7">
              <w:t>КБ/КЯ</w:t>
            </w:r>
            <w:r>
              <w:t>, опоры с плинтами, ШОС, патч-корды).</w:t>
            </w:r>
          </w:p>
          <w:p w:rsidR="00C03AAA" w:rsidRPr="00CD6332" w:rsidRDefault="007A7C38" w:rsidP="007A7C38">
            <w:pPr>
              <w:pStyle w:val="Default"/>
              <w:numPr>
                <w:ilvl w:val="0"/>
                <w:numId w:val="57"/>
              </w:numPr>
              <w:jc w:val="both"/>
            </w:pPr>
            <w:r>
              <w:t>Монтаж ДРС КТB (АК, делители, ответвители, сплиттера, нагрузки).</w:t>
            </w:r>
          </w:p>
        </w:tc>
      </w:tr>
      <w:tr w:rsidR="00AB0988" w:rsidRPr="00536F47" w:rsidTr="0016166D">
        <w:tc>
          <w:tcPr>
            <w:tcW w:w="710" w:type="dxa"/>
          </w:tcPr>
          <w:p w:rsidR="00AB0988" w:rsidRPr="00536F47" w:rsidRDefault="00C03AAA" w:rsidP="006C3F3E">
            <w:pPr>
              <w:tabs>
                <w:tab w:val="num" w:pos="600"/>
              </w:tabs>
            </w:pPr>
            <w:r>
              <w:t>7</w:t>
            </w:r>
            <w:r w:rsidR="00AB0988" w:rsidRPr="00536F47">
              <w:t>.</w:t>
            </w:r>
          </w:p>
        </w:tc>
        <w:tc>
          <w:tcPr>
            <w:tcW w:w="2350" w:type="dxa"/>
          </w:tcPr>
          <w:p w:rsidR="00AB0988" w:rsidRPr="00536F47" w:rsidRDefault="00AB0988" w:rsidP="00E4701C">
            <w:r w:rsidRPr="00536F47">
              <w:t>Расчётная стоимость строительства</w:t>
            </w:r>
          </w:p>
        </w:tc>
        <w:tc>
          <w:tcPr>
            <w:tcW w:w="6840" w:type="dxa"/>
          </w:tcPr>
          <w:p w:rsidR="00AB0988" w:rsidRPr="00536F47" w:rsidRDefault="00001AE9" w:rsidP="00D24F65">
            <w:pPr>
              <w:jc w:val="both"/>
            </w:pPr>
            <w:r w:rsidRPr="00CD6332">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w:t>
            </w:r>
            <w:r w:rsidR="00AB0988">
              <w:t xml:space="preserve"> (Приложени</w:t>
            </w:r>
            <w:r w:rsidR="0008482D">
              <w:t>е</w:t>
            </w:r>
            <w:r w:rsidR="00AB0988">
              <w:t xml:space="preserve"> №</w:t>
            </w:r>
            <w:r w:rsidR="008462F4">
              <w:t>6</w:t>
            </w:r>
            <w:r w:rsidR="004F418D">
              <w:t xml:space="preserve"> к ТЗ</w:t>
            </w:r>
            <w:r w:rsidR="00AB0988">
              <w:t>)</w:t>
            </w:r>
          </w:p>
        </w:tc>
      </w:tr>
      <w:tr w:rsidR="00AB0988" w:rsidRPr="00536F47" w:rsidTr="0016166D">
        <w:tc>
          <w:tcPr>
            <w:tcW w:w="710" w:type="dxa"/>
          </w:tcPr>
          <w:p w:rsidR="00AB0988" w:rsidRPr="00536F47" w:rsidRDefault="00C03AAA" w:rsidP="006C3F3E">
            <w:pPr>
              <w:tabs>
                <w:tab w:val="num" w:pos="600"/>
              </w:tabs>
            </w:pPr>
            <w:r>
              <w:rPr>
                <w:lang w:val="en-US"/>
              </w:rPr>
              <w:t>8</w:t>
            </w:r>
            <w:r w:rsidR="00AB0988" w:rsidRPr="00536F47">
              <w:t>.</w:t>
            </w:r>
          </w:p>
        </w:tc>
        <w:tc>
          <w:tcPr>
            <w:tcW w:w="2350" w:type="dxa"/>
          </w:tcPr>
          <w:p w:rsidR="00AB0988" w:rsidRPr="00536F47" w:rsidRDefault="00AB0988" w:rsidP="00E4701C">
            <w:r w:rsidRPr="00536F47">
              <w:t>Заказчик</w:t>
            </w:r>
          </w:p>
        </w:tc>
        <w:tc>
          <w:tcPr>
            <w:tcW w:w="6840" w:type="dxa"/>
          </w:tcPr>
          <w:p w:rsidR="00AB0988" w:rsidRPr="00536F47" w:rsidRDefault="004A624C" w:rsidP="00C376C6">
            <w:r>
              <w:t>П</w:t>
            </w:r>
            <w:r w:rsidR="00AB0988" w:rsidRPr="00536F47">
              <w:t>АО «</w:t>
            </w:r>
            <w:r w:rsidR="00C376C6">
              <w:t>Башинформсвязь</w:t>
            </w:r>
            <w:r w:rsidR="00AB0988" w:rsidRPr="00536F47">
              <w:t>»</w:t>
            </w:r>
          </w:p>
        </w:tc>
      </w:tr>
      <w:tr w:rsidR="00AB0988" w:rsidRPr="00536F47" w:rsidTr="0016166D">
        <w:tc>
          <w:tcPr>
            <w:tcW w:w="710" w:type="dxa"/>
          </w:tcPr>
          <w:p w:rsidR="00AB0988" w:rsidRPr="00536F47" w:rsidRDefault="00C03AAA" w:rsidP="006E5967">
            <w:pPr>
              <w:tabs>
                <w:tab w:val="num" w:pos="600"/>
              </w:tabs>
            </w:pPr>
            <w:r>
              <w:rPr>
                <w:lang w:val="en-US"/>
              </w:rPr>
              <w:t>9</w:t>
            </w:r>
            <w:r w:rsidR="00AB0988" w:rsidRPr="00536F47">
              <w:t>.</w:t>
            </w:r>
          </w:p>
        </w:tc>
        <w:tc>
          <w:tcPr>
            <w:tcW w:w="2350" w:type="dxa"/>
          </w:tcPr>
          <w:p w:rsidR="00AB0988" w:rsidRPr="00536F47" w:rsidRDefault="00AB0988" w:rsidP="0016166D">
            <w:r w:rsidRPr="00536F47">
              <w:t>Проектировщик</w:t>
            </w:r>
          </w:p>
        </w:tc>
        <w:tc>
          <w:tcPr>
            <w:tcW w:w="6840" w:type="dxa"/>
          </w:tcPr>
          <w:p w:rsidR="00AB0988" w:rsidRPr="00536F47" w:rsidRDefault="00AB0988" w:rsidP="0016166D">
            <w:r w:rsidRPr="00536F47">
              <w:t>Подрядная организация</w:t>
            </w:r>
          </w:p>
        </w:tc>
      </w:tr>
      <w:tr w:rsidR="00AB0988" w:rsidRPr="00536F47" w:rsidTr="0016166D">
        <w:tc>
          <w:tcPr>
            <w:tcW w:w="710" w:type="dxa"/>
          </w:tcPr>
          <w:p w:rsidR="00AB0988" w:rsidRPr="00536F47" w:rsidRDefault="00C03AAA" w:rsidP="006E5967">
            <w:pPr>
              <w:tabs>
                <w:tab w:val="num" w:pos="600"/>
              </w:tabs>
            </w:pPr>
            <w:r>
              <w:rPr>
                <w:lang w:val="en-US"/>
              </w:rPr>
              <w:t>10</w:t>
            </w:r>
            <w:r w:rsidR="00AB0988" w:rsidRPr="00536F47">
              <w:t>.</w:t>
            </w:r>
          </w:p>
        </w:tc>
        <w:tc>
          <w:tcPr>
            <w:tcW w:w="2350" w:type="dxa"/>
          </w:tcPr>
          <w:p w:rsidR="00AB0988" w:rsidRPr="00536F47" w:rsidRDefault="00AB0988" w:rsidP="0016166D">
            <w:r w:rsidRPr="00536F47">
              <w:t>Способ строительства</w:t>
            </w:r>
          </w:p>
        </w:tc>
        <w:tc>
          <w:tcPr>
            <w:tcW w:w="6840" w:type="dxa"/>
          </w:tcPr>
          <w:p w:rsidR="00AB0988" w:rsidRPr="00536F47" w:rsidRDefault="00AB0988" w:rsidP="0016166D">
            <w:r w:rsidRPr="00536F47">
              <w:t>Подрядный</w:t>
            </w:r>
          </w:p>
        </w:tc>
      </w:tr>
      <w:tr w:rsidR="00AB0988" w:rsidRPr="00536F47" w:rsidTr="0016166D">
        <w:tc>
          <w:tcPr>
            <w:tcW w:w="710" w:type="dxa"/>
          </w:tcPr>
          <w:p w:rsidR="00AB0988" w:rsidRPr="00536F47" w:rsidRDefault="00C03AAA" w:rsidP="0016166D">
            <w:r>
              <w:rPr>
                <w:lang w:val="en-US"/>
              </w:rPr>
              <w:t>11</w:t>
            </w:r>
            <w:r w:rsidR="00AB0988" w:rsidRPr="00536F47">
              <w:t>.</w:t>
            </w:r>
          </w:p>
          <w:p w:rsidR="00AB0988" w:rsidRPr="00536F47" w:rsidRDefault="00AB0988" w:rsidP="0016166D"/>
        </w:tc>
        <w:tc>
          <w:tcPr>
            <w:tcW w:w="2350" w:type="dxa"/>
          </w:tcPr>
          <w:p w:rsidR="00AB0988" w:rsidRPr="00536F47" w:rsidRDefault="00AB0988" w:rsidP="0016166D">
            <w:r w:rsidRPr="00536F47">
              <w:t>Адресный план строительства</w:t>
            </w:r>
          </w:p>
        </w:tc>
        <w:tc>
          <w:tcPr>
            <w:tcW w:w="6840" w:type="dxa"/>
          </w:tcPr>
          <w:p w:rsidR="00AB0988" w:rsidRPr="00536F47" w:rsidRDefault="00AB0988" w:rsidP="00231DEB">
            <w:pPr>
              <w:ind w:firstLine="181"/>
              <w:jc w:val="both"/>
              <w:rPr>
                <w:color w:val="000000"/>
              </w:rPr>
            </w:pPr>
            <w:r w:rsidRPr="00536F47">
              <w:t>Перечень объектов для строительства (адресная программа) передаётся в момент заключения Договора</w:t>
            </w:r>
            <w:r>
              <w:t xml:space="preserve"> (Заказа)</w:t>
            </w:r>
            <w:r w:rsidRPr="00536F47">
              <w:t>.</w:t>
            </w:r>
          </w:p>
        </w:tc>
      </w:tr>
      <w:tr w:rsidR="0035090E" w:rsidRPr="00536F47" w:rsidTr="0016166D">
        <w:tc>
          <w:tcPr>
            <w:tcW w:w="710" w:type="dxa"/>
          </w:tcPr>
          <w:p w:rsidR="0035090E" w:rsidRPr="00515E76" w:rsidRDefault="00C03AAA" w:rsidP="0035090E">
            <w:r>
              <w:t>12</w:t>
            </w:r>
            <w:r w:rsidR="0035090E">
              <w:t>.</w:t>
            </w:r>
          </w:p>
        </w:tc>
        <w:tc>
          <w:tcPr>
            <w:tcW w:w="2350" w:type="dxa"/>
          </w:tcPr>
          <w:p w:rsidR="0035090E" w:rsidRPr="00536F47" w:rsidRDefault="0035090E" w:rsidP="0035090E">
            <w:r>
              <w:t>Сроки строительства</w:t>
            </w:r>
          </w:p>
        </w:tc>
        <w:tc>
          <w:tcPr>
            <w:tcW w:w="6840" w:type="dxa"/>
          </w:tcPr>
          <w:p w:rsidR="0035090E" w:rsidRPr="00536F47" w:rsidRDefault="0035090E" w:rsidP="0035090E">
            <w:pPr>
              <w:ind w:firstLine="181"/>
              <w:jc w:val="both"/>
            </w:pPr>
            <w:r>
              <w:t>Сроки строительства</w:t>
            </w:r>
            <w:r w:rsidRPr="00536F47">
              <w:t xml:space="preserve"> объектов </w:t>
            </w:r>
            <w:r>
              <w:t>определяются и пе</w:t>
            </w:r>
            <w:r w:rsidRPr="00536F47">
              <w:t>реда</w:t>
            </w:r>
            <w:r>
              <w:t>ю</w:t>
            </w:r>
            <w:r w:rsidRPr="00536F47">
              <w:t>тся</w:t>
            </w:r>
            <w:r w:rsidR="00E95F39">
              <w:t xml:space="preserve"> подрядчику</w:t>
            </w:r>
            <w:r w:rsidRPr="00536F47">
              <w:t xml:space="preserve"> в момент заключения Договора</w:t>
            </w:r>
            <w:r>
              <w:t xml:space="preserve"> (Заказа)</w:t>
            </w:r>
            <w:r w:rsidRPr="00536F47">
              <w:t>.</w:t>
            </w:r>
          </w:p>
        </w:tc>
      </w:tr>
      <w:tr w:rsidR="00AB0988" w:rsidRPr="00536F47" w:rsidTr="00E4701C">
        <w:tc>
          <w:tcPr>
            <w:tcW w:w="3060" w:type="dxa"/>
            <w:gridSpan w:val="2"/>
          </w:tcPr>
          <w:p w:rsidR="00AB0988" w:rsidRPr="00536F47" w:rsidRDefault="00AB0988" w:rsidP="00D57D64">
            <w:pPr>
              <w:pStyle w:val="a9"/>
              <w:numPr>
                <w:ilvl w:val="0"/>
                <w:numId w:val="11"/>
              </w:numPr>
              <w:ind w:left="318" w:hanging="284"/>
              <w:rPr>
                <w:b/>
              </w:rPr>
            </w:pPr>
            <w:r w:rsidRPr="00536F47">
              <w:rPr>
                <w:b/>
              </w:rPr>
              <w:t>Состав сооружений связи. Требования по проектированию.</w:t>
            </w:r>
          </w:p>
        </w:tc>
        <w:tc>
          <w:tcPr>
            <w:tcW w:w="6840" w:type="dxa"/>
          </w:tcPr>
          <w:p w:rsidR="00AB0988" w:rsidRPr="00536F47" w:rsidRDefault="00AB0988" w:rsidP="00231DEB">
            <w:pPr>
              <w:ind w:firstLine="181"/>
              <w:jc w:val="both"/>
              <w:rPr>
                <w:b/>
              </w:rPr>
            </w:pPr>
          </w:p>
        </w:tc>
      </w:tr>
      <w:tr w:rsidR="009122A4" w:rsidRPr="00536F47" w:rsidTr="0016166D">
        <w:tc>
          <w:tcPr>
            <w:tcW w:w="710" w:type="dxa"/>
          </w:tcPr>
          <w:p w:rsidR="009122A4" w:rsidRPr="00536F47" w:rsidRDefault="009122A4" w:rsidP="0016166D">
            <w:r>
              <w:t>1.</w:t>
            </w:r>
          </w:p>
        </w:tc>
        <w:tc>
          <w:tcPr>
            <w:tcW w:w="2350" w:type="dxa"/>
          </w:tcPr>
          <w:p w:rsidR="009122A4" w:rsidRPr="00536F47" w:rsidRDefault="009122A4" w:rsidP="0016166D">
            <w:r w:rsidRPr="003B6ABF">
              <w:t>Требования к составу проектно-сметной документации</w:t>
            </w:r>
          </w:p>
        </w:tc>
        <w:tc>
          <w:tcPr>
            <w:tcW w:w="6840" w:type="dxa"/>
          </w:tcPr>
          <w:p w:rsidR="006B3A44" w:rsidRPr="006B3A44" w:rsidRDefault="006B3A44" w:rsidP="009122A4">
            <w:pPr>
              <w:pStyle w:val="10"/>
              <w:numPr>
                <w:ilvl w:val="0"/>
                <w:numId w:val="58"/>
              </w:numPr>
              <w:tabs>
                <w:tab w:val="clear" w:pos="264"/>
                <w:tab w:val="left" w:pos="0"/>
              </w:tabs>
              <w:spacing w:line="240" w:lineRule="auto"/>
            </w:pPr>
            <w:r w:rsidRPr="0077087D">
              <w:rPr>
                <w:color w:val="000000"/>
              </w:rPr>
              <w:t>Общие требования к выполнению работ по проектированию</w:t>
            </w:r>
            <w:r>
              <w:rPr>
                <w:color w:val="000000"/>
              </w:rPr>
              <w:t xml:space="preserve"> - </w:t>
            </w:r>
            <w:r w:rsidRPr="0077087D">
              <w:rPr>
                <w:color w:val="000000"/>
              </w:rPr>
              <w:t xml:space="preserve">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w:t>
            </w:r>
            <w:r w:rsidRPr="0077087D">
              <w:rPr>
                <w:color w:val="000000"/>
              </w:rPr>
              <w:lastRenderedPageBreak/>
              <w:t>в соответствии с «ГОСТ Р 21.1703-2000. Система проектной документации для строительства. Правила выполнения рабочей документации проводных средств связи</w:t>
            </w:r>
            <w:r>
              <w:rPr>
                <w:color w:val="000000"/>
              </w:rPr>
              <w:t>»</w:t>
            </w:r>
            <w:r w:rsidRPr="0077087D">
              <w:rPr>
                <w:color w:val="000000"/>
              </w:rPr>
              <w:t>.</w:t>
            </w:r>
          </w:p>
          <w:p w:rsidR="009122A4" w:rsidRPr="009122A4" w:rsidRDefault="009122A4" w:rsidP="009122A4">
            <w:pPr>
              <w:pStyle w:val="10"/>
              <w:numPr>
                <w:ilvl w:val="0"/>
                <w:numId w:val="58"/>
              </w:numPr>
              <w:tabs>
                <w:tab w:val="clear" w:pos="264"/>
                <w:tab w:val="left" w:pos="0"/>
              </w:tabs>
              <w:spacing w:line="240" w:lineRule="auto"/>
            </w:pPr>
            <w:r w:rsidRPr="0077087D">
              <w:rPr>
                <w:color w:val="000000"/>
              </w:rPr>
              <w:t>Состав проектной документации</w:t>
            </w:r>
            <w:r>
              <w:rPr>
                <w:color w:val="000000"/>
              </w:rPr>
              <w:t xml:space="preserve"> - </w:t>
            </w:r>
            <w:r w:rsidRPr="0077087D">
              <w:rPr>
                <w:color w:val="000000"/>
              </w:rPr>
              <w:t>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r>
              <w:rPr>
                <w:color w:val="000000"/>
              </w:rPr>
              <w:t>.</w:t>
            </w:r>
          </w:p>
          <w:p w:rsidR="009122A4" w:rsidRPr="009122A4" w:rsidRDefault="009122A4" w:rsidP="009122A4">
            <w:pPr>
              <w:pStyle w:val="10"/>
              <w:numPr>
                <w:ilvl w:val="0"/>
                <w:numId w:val="58"/>
              </w:numPr>
              <w:tabs>
                <w:tab w:val="clear" w:pos="264"/>
                <w:tab w:val="left" w:pos="0"/>
              </w:tabs>
              <w:spacing w:line="240" w:lineRule="auto"/>
            </w:pPr>
            <w:r w:rsidRPr="0077087D">
              <w:rPr>
                <w:color w:val="000000"/>
              </w:rPr>
              <w:t>Состав рабочей документации</w:t>
            </w:r>
            <w:r>
              <w:rPr>
                <w:color w:val="000000"/>
              </w:rPr>
              <w:t xml:space="preserve"> - </w:t>
            </w:r>
            <w:r w:rsidRPr="0077087D">
              <w:rPr>
                <w:color w:val="000000"/>
              </w:rPr>
              <w:t>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r>
              <w:rPr>
                <w:color w:val="000000"/>
              </w:rPr>
              <w:t>.</w:t>
            </w:r>
          </w:p>
          <w:p w:rsidR="009122A4" w:rsidRPr="00317841" w:rsidRDefault="009122A4" w:rsidP="009122A4">
            <w:pPr>
              <w:pStyle w:val="10"/>
              <w:numPr>
                <w:ilvl w:val="0"/>
                <w:numId w:val="58"/>
              </w:numPr>
              <w:tabs>
                <w:tab w:val="clear" w:pos="264"/>
                <w:tab w:val="left" w:pos="0"/>
              </w:tabs>
              <w:spacing w:line="240" w:lineRule="auto"/>
            </w:pPr>
            <w:r w:rsidRPr="0077087D">
              <w:rPr>
                <w:color w:val="000000"/>
              </w:rPr>
              <w:t>Состав сметной документации</w:t>
            </w:r>
            <w:r>
              <w:rPr>
                <w:color w:val="000000"/>
              </w:rPr>
              <w:t xml:space="preserve"> - </w:t>
            </w:r>
            <w:r w:rsidRPr="0077087D">
              <w:rPr>
                <w:color w:val="000000"/>
              </w:rPr>
              <w:t>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базисно-индексным методом с применением территориальных расценок (ТЕР). Нормативная база - 2001 года</w:t>
            </w:r>
            <w:r>
              <w:rPr>
                <w:color w:val="000000"/>
              </w:rPr>
              <w:t>.</w:t>
            </w:r>
          </w:p>
        </w:tc>
      </w:tr>
      <w:tr w:rsidR="00AB0988" w:rsidRPr="00536F47" w:rsidTr="0016166D">
        <w:tc>
          <w:tcPr>
            <w:tcW w:w="710" w:type="dxa"/>
          </w:tcPr>
          <w:p w:rsidR="00AB0988" w:rsidRPr="00536F47" w:rsidRDefault="009122A4" w:rsidP="0016166D">
            <w:r>
              <w:lastRenderedPageBreak/>
              <w:t>2</w:t>
            </w:r>
            <w:r w:rsidR="00AB0988" w:rsidRPr="00536F47">
              <w:t>.</w:t>
            </w:r>
          </w:p>
        </w:tc>
        <w:tc>
          <w:tcPr>
            <w:tcW w:w="2350" w:type="dxa"/>
          </w:tcPr>
          <w:p w:rsidR="00AB0988" w:rsidRPr="00536F47" w:rsidRDefault="00AB0988" w:rsidP="0016166D">
            <w:r w:rsidRPr="00536F47">
              <w:t>Требования к технологии сети передачи данных и архитектуре транспортной среды</w:t>
            </w:r>
          </w:p>
        </w:tc>
        <w:tc>
          <w:tcPr>
            <w:tcW w:w="6840" w:type="dxa"/>
          </w:tcPr>
          <w:p w:rsidR="00AB0988" w:rsidRPr="003B6ABF" w:rsidRDefault="00AB0988" w:rsidP="00D57D64">
            <w:pPr>
              <w:pStyle w:val="10"/>
              <w:numPr>
                <w:ilvl w:val="0"/>
                <w:numId w:val="5"/>
              </w:numPr>
              <w:tabs>
                <w:tab w:val="clear" w:pos="264"/>
                <w:tab w:val="left" w:pos="0"/>
              </w:tabs>
              <w:spacing w:line="240" w:lineRule="auto"/>
              <w:ind w:left="376" w:hanging="283"/>
            </w:pPr>
            <w:r w:rsidRPr="00317841">
              <w:t>При строительстве сети доступ</w:t>
            </w:r>
            <w:r w:rsidR="007A7C38">
              <w:t xml:space="preserve">а следует применять топологию </w:t>
            </w:r>
            <w:r w:rsidR="007A7C38" w:rsidRPr="003B6ABF">
              <w:t>«кольцо</w:t>
            </w:r>
            <w:r w:rsidRPr="003B6ABF">
              <w:t xml:space="preserve">», </w:t>
            </w:r>
            <w:r w:rsidR="00502428">
              <w:t>с учетом количества УД</w:t>
            </w:r>
            <w:r w:rsidRPr="003B6ABF">
              <w:t>(список терминов, определений и сокращений приведен в Приложении №</w:t>
            </w:r>
            <w:r w:rsidR="008462F4" w:rsidRPr="003B6ABF">
              <w:t>5</w:t>
            </w:r>
            <w:r w:rsidR="004F418D" w:rsidRPr="003B6ABF">
              <w:t xml:space="preserve"> к ТЗ</w:t>
            </w:r>
            <w:r w:rsidRPr="003B6ABF">
              <w:t xml:space="preserve">) </w:t>
            </w:r>
            <w:r w:rsidR="00502428">
              <w:t>не более 10 (десяти)</w:t>
            </w:r>
            <w:bookmarkStart w:id="0" w:name="_GoBack"/>
            <w:bookmarkEnd w:id="0"/>
            <w:r w:rsidRPr="003B6ABF">
              <w:t>.</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3B6ABF">
              <w:t>Применять топологию «</w:t>
            </w:r>
            <w:r w:rsidR="007A7C38" w:rsidRPr="003B6ABF">
              <w:t>кольцо</w:t>
            </w:r>
            <w:r w:rsidRPr="003B6ABF">
              <w:t>»</w:t>
            </w:r>
            <w:r w:rsidRPr="00536F47">
              <w:t xml:space="preserve">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AB0988" w:rsidRPr="00536F47" w:rsidRDefault="00AB0988" w:rsidP="00D57D64">
            <w:pPr>
              <w:pStyle w:val="a9"/>
              <w:numPr>
                <w:ilvl w:val="0"/>
                <w:numId w:val="5"/>
              </w:numPr>
              <w:tabs>
                <w:tab w:val="left" w:pos="-284"/>
                <w:tab w:val="left" w:pos="0"/>
              </w:tabs>
              <w:suppressAutoHyphens/>
              <w:autoSpaceDE w:val="0"/>
              <w:autoSpaceDN w:val="0"/>
              <w:adjustRightInd w:val="0"/>
              <w:ind w:left="376" w:hanging="283"/>
              <w:jc w:val="both"/>
              <w:rPr>
                <w:color w:val="000000"/>
              </w:rPr>
            </w:pPr>
            <w:r w:rsidRPr="00536F47">
              <w:t xml:space="preserve">Допускается строительство сетей </w:t>
            </w:r>
            <w:r w:rsidRPr="00536F47">
              <w:rPr>
                <w:lang w:val="en-US"/>
              </w:rPr>
              <w:t>FTTb</w:t>
            </w:r>
            <w:r w:rsidR="00CF4C12">
              <w:t>, КТВ</w:t>
            </w:r>
            <w:r w:rsidRPr="00536F47">
              <w:t xml:space="preserve"> в домах малоэтажной застройки при условии наличия потенциальных абонентов не менее 80% от ёмкости УД. </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pPr>
            <w:r w:rsidRPr="00536F47">
              <w:t>При застройке малоэтажных домов допускается использование универсальных узлов доступа.</w:t>
            </w:r>
          </w:p>
          <w:p w:rsidR="00AB0988" w:rsidRPr="00536F47" w:rsidRDefault="00AB0988" w:rsidP="00D57D64">
            <w:pPr>
              <w:pStyle w:val="a9"/>
              <w:numPr>
                <w:ilvl w:val="0"/>
                <w:numId w:val="6"/>
              </w:numPr>
              <w:tabs>
                <w:tab w:val="left" w:pos="-284"/>
                <w:tab w:val="left" w:pos="0"/>
              </w:tabs>
              <w:suppressAutoHyphens/>
              <w:autoSpaceDE w:val="0"/>
              <w:autoSpaceDN w:val="0"/>
              <w:adjustRightInd w:val="0"/>
              <w:ind w:left="376" w:hanging="283"/>
              <w:jc w:val="both"/>
              <w:rPr>
                <w:color w:val="000000"/>
              </w:rPr>
            </w:pPr>
            <w:r w:rsidRPr="00536F47">
              <w:t xml:space="preserve">Допускается подключение к УД соседних домов многопарным кабелем с установкой </w:t>
            </w:r>
            <w:r w:rsidR="00930895">
              <w:t>КБ/КЯ</w:t>
            </w:r>
            <w:r w:rsidRPr="00536F47">
              <w:t xml:space="preserve">, при условии соблюдения максимальной длины линии не более </w:t>
            </w:r>
            <w:smartTag w:uri="urn:schemas-microsoft-com:office:smarttags" w:element="metricconverter">
              <w:smartTagPr>
                <w:attr w:name="ProductID" w:val="50 мм"/>
              </w:smartTagPr>
              <w:r w:rsidRPr="00536F47">
                <w:t>100 м</w:t>
              </w:r>
            </w:smartTag>
            <w:r w:rsidRPr="00536F47">
              <w:t xml:space="preserve"> до абонента.</w:t>
            </w:r>
          </w:p>
          <w:p w:rsidR="00AB0988" w:rsidRPr="008C2EB9" w:rsidRDefault="00AB0988" w:rsidP="00D57D64">
            <w:pPr>
              <w:pStyle w:val="10"/>
              <w:numPr>
                <w:ilvl w:val="0"/>
                <w:numId w:val="5"/>
              </w:numPr>
              <w:tabs>
                <w:tab w:val="clear" w:pos="264"/>
                <w:tab w:val="left" w:pos="-284"/>
                <w:tab w:val="left" w:pos="-49"/>
              </w:tabs>
              <w:spacing w:line="240" w:lineRule="auto"/>
              <w:ind w:left="376" w:hanging="283"/>
            </w:pPr>
            <w:r w:rsidRPr="00317841">
              <w:t xml:space="preserve">Коммутаторы агрегации размещаются </w:t>
            </w:r>
            <w:r w:rsidR="0012119C" w:rsidRPr="00317841">
              <w:t>на площадках,</w:t>
            </w:r>
            <w:r w:rsidRPr="00317841">
              <w:t xml:space="preserve"> существующих АТС/ПСЦ(УС) и должны подключат</w:t>
            </w:r>
            <w:r w:rsidR="0012119C">
              <w:t>ь</w:t>
            </w:r>
            <w:r w:rsidRPr="00317841">
              <w:t xml:space="preserve">ся к </w:t>
            </w:r>
            <w:r w:rsidRPr="00317841">
              <w:lastRenderedPageBreak/>
              <w:t xml:space="preserve">коммутаторам опорной сети передачи данных интерфейсами </w:t>
            </w:r>
            <w:r w:rsidR="007A7C38" w:rsidRPr="003B6ABF">
              <w:t>1/</w:t>
            </w:r>
            <w:r w:rsidRPr="003B6ABF">
              <w:t>10G.</w:t>
            </w:r>
            <w:r w:rsidRPr="00317841">
              <w:t xml:space="preserve"> При установке на одной площадке трех и более коммутаторов агрегации необходимо использовать технологию стекирования.</w:t>
            </w:r>
          </w:p>
          <w:p w:rsidR="00AB0988" w:rsidRPr="008C2EB9" w:rsidRDefault="00AB0988" w:rsidP="00D57D64">
            <w:pPr>
              <w:pStyle w:val="10"/>
              <w:numPr>
                <w:ilvl w:val="0"/>
                <w:numId w:val="5"/>
              </w:numPr>
              <w:tabs>
                <w:tab w:val="clear" w:pos="264"/>
                <w:tab w:val="left" w:pos="-284"/>
              </w:tabs>
              <w:spacing w:line="240" w:lineRule="auto"/>
              <w:ind w:left="376" w:hanging="283"/>
              <w:rPr>
                <w:color w:val="000000"/>
              </w:rPr>
            </w:pPr>
            <w:r w:rsidRPr="00317841">
              <w:t>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w:t>
            </w:r>
            <w:r w:rsidR="00CF4C12">
              <w:t>-</w:t>
            </w:r>
            <w:r w:rsidRPr="00317841">
              <w:t xml:space="preserve">кордов. </w:t>
            </w:r>
          </w:p>
        </w:tc>
      </w:tr>
      <w:tr w:rsidR="00AB0988" w:rsidRPr="00536F47" w:rsidTr="0016166D">
        <w:tc>
          <w:tcPr>
            <w:tcW w:w="710" w:type="dxa"/>
          </w:tcPr>
          <w:p w:rsidR="00AB0988" w:rsidRPr="00536F47" w:rsidRDefault="009122A4" w:rsidP="0016166D">
            <w:r>
              <w:lastRenderedPageBreak/>
              <w:t>3</w:t>
            </w:r>
            <w:r w:rsidR="00AB0988" w:rsidRPr="00536F47">
              <w:t>.</w:t>
            </w:r>
          </w:p>
          <w:p w:rsidR="00AB0988" w:rsidRPr="00536F47" w:rsidRDefault="00AB0988" w:rsidP="0016166D"/>
        </w:tc>
        <w:tc>
          <w:tcPr>
            <w:tcW w:w="2350" w:type="dxa"/>
          </w:tcPr>
          <w:p w:rsidR="00AB0988" w:rsidRPr="00536F47" w:rsidRDefault="00AB0988" w:rsidP="008462F4">
            <w:r w:rsidRPr="00536F47">
              <w:t xml:space="preserve">Основные требования к </w:t>
            </w:r>
            <w:r w:rsidR="008462F4">
              <w:t>телекоммуникационным шкафам (ТШ)</w:t>
            </w:r>
          </w:p>
        </w:tc>
        <w:tc>
          <w:tcPr>
            <w:tcW w:w="6840" w:type="dxa"/>
          </w:tcPr>
          <w:p w:rsidR="00AB0988" w:rsidRPr="00536F47" w:rsidRDefault="00AB0988" w:rsidP="008462F4">
            <w:pPr>
              <w:jc w:val="both"/>
            </w:pPr>
            <w:r w:rsidRPr="00536F47">
              <w:t>Требования указаны в п</w:t>
            </w:r>
            <w:r w:rsidR="008462F4">
              <w:t>риложении №2</w:t>
            </w:r>
            <w:r w:rsidR="004F418D">
              <w:rPr>
                <w:bCs/>
              </w:rPr>
              <w:t xml:space="preserve"> к ТЗ</w:t>
            </w:r>
            <w:r w:rsidRPr="00536F47">
              <w:rPr>
                <w:bCs/>
              </w:rPr>
              <w:t>: «Технические</w:t>
            </w:r>
            <w:r w:rsidRPr="00536F47">
              <w:t xml:space="preserve"> требования к телекоммуникационным шкафам  сетей </w:t>
            </w:r>
            <w:r w:rsidRPr="00536F47">
              <w:rPr>
                <w:lang w:val="en-US"/>
              </w:rPr>
              <w:t>FTTB</w:t>
            </w:r>
            <w:r w:rsidRPr="00536F47">
              <w:t>»</w:t>
            </w:r>
            <w:r w:rsidR="008462F4">
              <w:t xml:space="preserve"> (Справочно)</w:t>
            </w:r>
            <w:r w:rsidRPr="00536F47">
              <w:t>.</w:t>
            </w:r>
          </w:p>
          <w:p w:rsidR="00AB0988" w:rsidRPr="00536F47" w:rsidRDefault="00AB0988" w:rsidP="00B35062">
            <w:pPr>
              <w:pStyle w:val="ac"/>
              <w:jc w:val="both"/>
              <w:rPr>
                <w:bCs/>
                <w:sz w:val="24"/>
                <w:szCs w:val="24"/>
              </w:rPr>
            </w:pPr>
          </w:p>
        </w:tc>
      </w:tr>
      <w:tr w:rsidR="00AB0988" w:rsidRPr="00536F47" w:rsidTr="0016166D">
        <w:tc>
          <w:tcPr>
            <w:tcW w:w="710" w:type="dxa"/>
          </w:tcPr>
          <w:p w:rsidR="00AB0988" w:rsidRPr="00536F47" w:rsidRDefault="009122A4" w:rsidP="00D22BC9">
            <w:r>
              <w:t>4</w:t>
            </w:r>
            <w:r w:rsidR="00AB0988" w:rsidRPr="00536F47">
              <w:t>.</w:t>
            </w:r>
          </w:p>
        </w:tc>
        <w:tc>
          <w:tcPr>
            <w:tcW w:w="2350" w:type="dxa"/>
          </w:tcPr>
          <w:p w:rsidR="00AB0988" w:rsidRPr="00536F47" w:rsidRDefault="00AB0988" w:rsidP="005F4B37">
            <w:r w:rsidRPr="00536F47">
              <w:t>Требования к оптической магистральной сети</w:t>
            </w:r>
          </w:p>
        </w:tc>
        <w:tc>
          <w:tcPr>
            <w:tcW w:w="6840" w:type="dxa"/>
          </w:tcPr>
          <w:p w:rsidR="00636AD3" w:rsidRPr="00C27EAA" w:rsidRDefault="00636AD3" w:rsidP="00636AD3">
            <w:pPr>
              <w:pStyle w:val="a9"/>
              <w:numPr>
                <w:ilvl w:val="0"/>
                <w:numId w:val="2"/>
              </w:numPr>
              <w:ind w:left="376" w:hanging="283"/>
              <w:contextualSpacing w:val="0"/>
              <w:jc w:val="both"/>
            </w:pPr>
            <w:r w:rsidRPr="00C27EAA">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количеством магистральных волокон на один дом:</w:t>
            </w:r>
          </w:p>
          <w:p w:rsidR="00636AD3" w:rsidRPr="003B6ABF" w:rsidRDefault="00636AD3" w:rsidP="00636AD3">
            <w:pPr>
              <w:ind w:firstLine="376"/>
              <w:jc w:val="both"/>
            </w:pPr>
            <w:r w:rsidRPr="00C27EAA">
              <w:t>Кfttb = ОКРВВЕХ(Nкв/</w:t>
            </w:r>
            <w:r w:rsidR="007A7C38" w:rsidRPr="003B6ABF">
              <w:t>24</w:t>
            </w:r>
            <w:r w:rsidRPr="003B6ABF">
              <w:t>) +</w:t>
            </w:r>
            <w:r w:rsidR="003F2885" w:rsidRPr="003B6ABF">
              <w:t xml:space="preserve"> 1</w:t>
            </w:r>
            <w:r w:rsidR="007A7C38" w:rsidRPr="003B6ABF">
              <w:t xml:space="preserve"> волокн</w:t>
            </w:r>
            <w:r w:rsidR="003F2885" w:rsidRPr="003B6ABF">
              <w:t>о</w:t>
            </w:r>
            <w:r w:rsidR="007A7C38" w:rsidRPr="003B6ABF">
              <w:t xml:space="preserve"> под СКТВ+</w:t>
            </w:r>
            <w:r w:rsidRPr="003B6ABF">
              <w:t xml:space="preserve">2 резерв </w:t>
            </w:r>
          </w:p>
          <w:p w:rsidR="00636AD3" w:rsidRPr="00C27EAA" w:rsidRDefault="00636AD3" w:rsidP="00636AD3">
            <w:pPr>
              <w:ind w:firstLine="376"/>
              <w:jc w:val="both"/>
            </w:pPr>
            <w:r w:rsidRPr="003B6ABF">
              <w:t>где Nкв – суммарное количество всех квартир в доме</w:t>
            </w:r>
            <w:r w:rsidRPr="00C27EAA">
              <w:t>.</w:t>
            </w:r>
          </w:p>
          <w:p w:rsidR="00636AD3" w:rsidRPr="00C27EAA" w:rsidRDefault="00636AD3" w:rsidP="00636AD3">
            <w:pPr>
              <w:tabs>
                <w:tab w:val="left" w:pos="851"/>
              </w:tabs>
              <w:ind w:left="376"/>
              <w:jc w:val="both"/>
            </w:pPr>
            <w:r w:rsidRPr="00C27EAA">
              <w:t>Минимальное значение волокон вводного оптического кабеля  от муфты в  дом К=8</w:t>
            </w:r>
          </w:p>
          <w:p w:rsidR="00636AD3" w:rsidRPr="00C27EAA" w:rsidRDefault="00636AD3" w:rsidP="00636AD3">
            <w:pPr>
              <w:ind w:left="376"/>
              <w:jc w:val="both"/>
            </w:pPr>
            <w:r w:rsidRPr="00C27EAA">
              <w:t>Общее число волокон на участках магистральной ВОЛС                            Кмвfttb= СУММ (Кfttb1:Kfttbn)</w:t>
            </w:r>
            <w:r>
              <w:t>,</w:t>
            </w:r>
          </w:p>
          <w:p w:rsidR="00636AD3" w:rsidRPr="00803E2E" w:rsidRDefault="00636AD3" w:rsidP="00636AD3">
            <w:pPr>
              <w:pStyle w:val="a9"/>
              <w:ind w:left="376"/>
              <w:contextualSpacing w:val="0"/>
              <w:jc w:val="both"/>
            </w:pPr>
            <w:r w:rsidRPr="009625AD">
              <w:rPr>
                <w:sz w:val="26"/>
                <w:szCs w:val="26"/>
              </w:rPr>
              <w:t>где n - количество домов  в кластере FTTB</w:t>
            </w:r>
            <w:r>
              <w:rPr>
                <w:sz w:val="26"/>
                <w:szCs w:val="26"/>
              </w:rPr>
              <w:t>.</w:t>
            </w:r>
          </w:p>
          <w:p w:rsidR="00636AD3" w:rsidRPr="00536F47" w:rsidRDefault="00636AD3" w:rsidP="00636AD3">
            <w:pPr>
              <w:pStyle w:val="a9"/>
              <w:numPr>
                <w:ilvl w:val="0"/>
                <w:numId w:val="2"/>
              </w:numPr>
              <w:ind w:left="376" w:hanging="376"/>
              <w:contextualSpacing w:val="0"/>
              <w:jc w:val="both"/>
            </w:pPr>
            <w:r w:rsidRPr="00243851">
              <w:t xml:space="preserve">Проектирование и строительство участков магистральной ВОЛС осуществлять с учетом потребностей </w:t>
            </w:r>
            <w:r w:rsidRPr="00243851">
              <w:rPr>
                <w:lang w:val="en-US"/>
              </w:rPr>
              <w:t>B</w:t>
            </w:r>
            <w:r w:rsidRPr="00243851">
              <w:t>2</w:t>
            </w:r>
            <w:r w:rsidRPr="00243851">
              <w:rPr>
                <w:lang w:val="en-US"/>
              </w:rPr>
              <w:t>B</w:t>
            </w:r>
            <w:r w:rsidRPr="00243851">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953CFF">
              <w:rPr>
                <w:sz w:val="26"/>
                <w:szCs w:val="26"/>
              </w:rPr>
              <w:t>.</w:t>
            </w:r>
          </w:p>
          <w:p w:rsidR="007A7C38" w:rsidRPr="003B6ABF" w:rsidRDefault="007A7C38" w:rsidP="00636AD3">
            <w:pPr>
              <w:widowControl w:val="0"/>
              <w:numPr>
                <w:ilvl w:val="0"/>
                <w:numId w:val="2"/>
              </w:numPr>
              <w:ind w:left="376" w:hanging="376"/>
              <w:jc w:val="both"/>
            </w:pPr>
            <w:r w:rsidRPr="003B6ABF">
              <w:t xml:space="preserve">Проектирование и строительство участков магистральной ВОЛС осуществлять с учетом </w:t>
            </w:r>
            <w:r w:rsidR="003F2885" w:rsidRPr="003B6ABF">
              <w:t>одного</w:t>
            </w:r>
            <w:r w:rsidR="005D6151" w:rsidRPr="003B6ABF">
              <w:t xml:space="preserve"> волок</w:t>
            </w:r>
            <w:r w:rsidR="003F2885" w:rsidRPr="003B6ABF">
              <w:t>на</w:t>
            </w:r>
            <w:r w:rsidR="005D6151" w:rsidRPr="003B6ABF">
              <w:t xml:space="preserve"> </w:t>
            </w:r>
            <w:r w:rsidRPr="003B6ABF">
              <w:t xml:space="preserve">на строительство СКТВ. </w:t>
            </w:r>
          </w:p>
          <w:p w:rsidR="00636AD3" w:rsidRPr="00536F47" w:rsidRDefault="00636AD3" w:rsidP="00636AD3">
            <w:pPr>
              <w:widowControl w:val="0"/>
              <w:numPr>
                <w:ilvl w:val="0"/>
                <w:numId w:val="2"/>
              </w:numPr>
              <w:ind w:left="376" w:hanging="376"/>
              <w:jc w:val="both"/>
            </w:pPr>
            <w:r w:rsidRPr="00536F47">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636AD3" w:rsidRPr="003B6ABF" w:rsidRDefault="00636AD3" w:rsidP="006235FD">
            <w:pPr>
              <w:pStyle w:val="a9"/>
              <w:numPr>
                <w:ilvl w:val="0"/>
                <w:numId w:val="48"/>
              </w:numPr>
              <w:contextualSpacing w:val="0"/>
            </w:pPr>
            <w:r w:rsidRPr="000417AA">
              <w:t>ОК для прокладки в кабельной канализации, грунт,</w:t>
            </w:r>
            <w:r w:rsidR="000417AA" w:rsidRPr="000417AA">
              <w:t xml:space="preserve"> по опорам</w:t>
            </w:r>
            <w:r w:rsidRPr="000417AA">
              <w:t xml:space="preserve"> - </w:t>
            </w:r>
            <w:r w:rsidR="000417AA" w:rsidRPr="000417AA">
              <w:t>ЗАО «Трансвок»,</w:t>
            </w:r>
            <w:r w:rsidR="000B607B">
              <w:t xml:space="preserve"> ЗАО «</w:t>
            </w:r>
            <w:r w:rsidR="000417AA" w:rsidRPr="000417AA">
              <w:t>СОКК</w:t>
            </w:r>
            <w:r w:rsidR="000B607B">
              <w:t>»</w:t>
            </w:r>
            <w:r w:rsidR="000417AA" w:rsidRPr="000417AA">
              <w:t>, ООО «Сарансккабель-Оптика», ООО «Инкаб»</w:t>
            </w:r>
            <w:r w:rsidR="000B607B">
              <w:t xml:space="preserve">, </w:t>
            </w:r>
            <w:r w:rsidR="000B607B" w:rsidRPr="000B607B">
              <w:t>Кабельный завод "ОПТЕН",</w:t>
            </w:r>
            <w:r w:rsidR="000B607B" w:rsidRPr="000B607B">
              <w:rPr>
                <w:bCs/>
              </w:rPr>
              <w:t xml:space="preserve"> ООО "Еврокабель", </w:t>
            </w:r>
            <w:r w:rsidR="000B607B" w:rsidRPr="000B607B">
              <w:t>ЗАО "Севкабель Оптик"</w:t>
            </w:r>
            <w:r w:rsidR="005D6151">
              <w:t xml:space="preserve"> </w:t>
            </w:r>
            <w:r w:rsidR="005D6151" w:rsidRPr="003B6ABF">
              <w:t>и других производителей по письменному согласованию с Заказчиком.</w:t>
            </w:r>
          </w:p>
          <w:p w:rsidR="00636AD3" w:rsidRPr="00536F47" w:rsidRDefault="00636AD3" w:rsidP="00636AD3">
            <w:pPr>
              <w:pStyle w:val="a9"/>
              <w:numPr>
                <w:ilvl w:val="0"/>
                <w:numId w:val="2"/>
              </w:numPr>
              <w:ind w:left="376" w:hanging="283"/>
              <w:contextualSpacing w:val="0"/>
              <w:jc w:val="both"/>
            </w:pPr>
            <w:r w:rsidRPr="00536F47">
              <w:t>Прокладку ВОЛС осуществить по те</w:t>
            </w:r>
            <w:r>
              <w:t>лефонной кабельной канализации П</w:t>
            </w:r>
            <w:r w:rsidRPr="00536F47">
              <w:t>АО «</w:t>
            </w:r>
            <w:r w:rsidR="00CF4C12">
              <w:t>Башинформсвязь</w:t>
            </w:r>
            <w:r w:rsidRPr="00536F47">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прокладка кабеля в грунт. </w:t>
            </w:r>
          </w:p>
          <w:p w:rsidR="00636AD3" w:rsidRPr="00536F47" w:rsidRDefault="00636AD3" w:rsidP="00636AD3">
            <w:pPr>
              <w:widowControl w:val="0"/>
              <w:numPr>
                <w:ilvl w:val="0"/>
                <w:numId w:val="2"/>
              </w:numPr>
              <w:ind w:left="376" w:hanging="283"/>
              <w:jc w:val="both"/>
            </w:pPr>
            <w:r w:rsidRPr="00536F47">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636AD3" w:rsidRPr="00536F47" w:rsidRDefault="00636AD3" w:rsidP="00636AD3">
            <w:pPr>
              <w:widowControl w:val="0"/>
              <w:numPr>
                <w:ilvl w:val="0"/>
                <w:numId w:val="2"/>
              </w:numPr>
              <w:ind w:left="376" w:hanging="283"/>
              <w:jc w:val="both"/>
            </w:pPr>
            <w:r w:rsidRPr="00536F47">
              <w:lastRenderedPageBreak/>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536F47">
              <w:rPr>
                <w:lang w:val="en-US"/>
              </w:rPr>
              <w:t>G</w:t>
            </w:r>
            <w:r w:rsidRPr="00536F47">
              <w:t>.652 (Технические требования к магистральному оптическому кабелю приведены в Приложение №</w:t>
            </w:r>
            <w:r>
              <w:t>4</w:t>
            </w:r>
            <w:r w:rsidRPr="00536F47">
              <w:t>).</w:t>
            </w:r>
          </w:p>
          <w:p w:rsidR="00636AD3" w:rsidRPr="00536F47" w:rsidRDefault="00636AD3" w:rsidP="00636AD3">
            <w:pPr>
              <w:widowControl w:val="0"/>
              <w:numPr>
                <w:ilvl w:val="0"/>
                <w:numId w:val="2"/>
              </w:numPr>
              <w:ind w:left="376" w:hanging="283"/>
              <w:jc w:val="both"/>
            </w:pPr>
            <w:r w:rsidRPr="00536F47">
              <w:t xml:space="preserve"> Затухание</w:t>
            </w:r>
            <w:r w:rsidRPr="00536F47">
              <w:rPr>
                <w:color w:val="000000"/>
              </w:rPr>
              <w:t xml:space="preserve"> в сварных соединениях </w:t>
            </w:r>
            <w:r w:rsidRPr="00536F47">
              <w:t>в одном направлении</w:t>
            </w:r>
            <w:r w:rsidRPr="00536F47">
              <w:rPr>
                <w:color w:val="000000"/>
              </w:rPr>
              <w:t xml:space="preserve"> не должно превышать 0,1 дБ</w:t>
            </w:r>
            <w:r w:rsidRPr="00536F47">
              <w:t>,</w:t>
            </w:r>
            <w:r w:rsidRPr="00536F47">
              <w:rPr>
                <w:color w:val="000000"/>
              </w:rPr>
              <w:t xml:space="preserve"> погрешность оценки затухания в сварных соединениях не должна превышать величины в 0,05 дБ</w:t>
            </w:r>
            <w:r w:rsidRPr="00536F47">
              <w:t>.</w:t>
            </w:r>
          </w:p>
          <w:p w:rsidR="00636AD3" w:rsidRPr="00536F47" w:rsidRDefault="00636AD3" w:rsidP="00636AD3">
            <w:pPr>
              <w:widowControl w:val="0"/>
              <w:numPr>
                <w:ilvl w:val="0"/>
                <w:numId w:val="2"/>
              </w:numPr>
              <w:ind w:left="376" w:hanging="283"/>
              <w:jc w:val="both"/>
            </w:pPr>
            <w:r w:rsidRPr="00536F47">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636AD3" w:rsidRPr="003F256F" w:rsidRDefault="00636AD3" w:rsidP="00636AD3">
            <w:pPr>
              <w:widowControl w:val="0"/>
              <w:numPr>
                <w:ilvl w:val="0"/>
                <w:numId w:val="2"/>
              </w:numPr>
              <w:ind w:left="376" w:hanging="283"/>
              <w:jc w:val="both"/>
            </w:pPr>
            <w:r w:rsidRPr="003F256F">
              <w:t>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636AD3" w:rsidRPr="003B6ABF" w:rsidRDefault="00636AD3" w:rsidP="0012119C">
            <w:pPr>
              <w:pStyle w:val="a9"/>
              <w:numPr>
                <w:ilvl w:val="0"/>
                <w:numId w:val="2"/>
              </w:numPr>
              <w:ind w:left="376" w:hanging="376"/>
              <w:jc w:val="both"/>
            </w:pPr>
            <w:r w:rsidRPr="003F256F">
              <w:t xml:space="preserve">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w:t>
            </w:r>
            <w:r w:rsidRPr="003B6ABF">
              <w:t>96 ОВ, количество резервных волокон в этом кабеле допускается от 17 до 22 ОВ</w:t>
            </w:r>
            <w:r w:rsidR="00DA2F08" w:rsidRPr="003B6ABF">
              <w:t xml:space="preserve"> – данный пункт согласовать на этапе проектирования с Заказчиком</w:t>
            </w:r>
            <w:r w:rsidRPr="003B6ABF">
              <w:t>.</w:t>
            </w:r>
          </w:p>
          <w:p w:rsidR="00636AD3" w:rsidRPr="00536F47" w:rsidRDefault="00636AD3" w:rsidP="0012119C">
            <w:pPr>
              <w:pStyle w:val="a9"/>
              <w:numPr>
                <w:ilvl w:val="0"/>
                <w:numId w:val="2"/>
              </w:numPr>
              <w:ind w:left="376" w:hanging="396"/>
              <w:jc w:val="both"/>
            </w:pPr>
            <w:r w:rsidRPr="003B6ABF">
              <w:t>Выполнить заземление металлических покровов ВО</w:t>
            </w:r>
            <w:r w:rsidRPr="00536F47">
              <w:t>К во вводных шахтах (при их наличии).</w:t>
            </w:r>
          </w:p>
          <w:p w:rsidR="00636AD3" w:rsidRPr="003F256F" w:rsidRDefault="00636AD3" w:rsidP="0012119C">
            <w:pPr>
              <w:pStyle w:val="a9"/>
              <w:numPr>
                <w:ilvl w:val="0"/>
                <w:numId w:val="2"/>
              </w:numPr>
              <w:ind w:left="376" w:hanging="396"/>
              <w:jc w:val="both"/>
            </w:pPr>
            <w:r w:rsidRPr="00536F47">
              <w:t xml:space="preserve">В случае, если устанавливаемая разветвительная муфта на трассе не попадает в место соединения строительных </w:t>
            </w:r>
            <w:r w:rsidR="00711E91" w:rsidRPr="00536F47">
              <w:t>длин, рекомендуется</w:t>
            </w:r>
            <w:r w:rsidRPr="00536F47">
              <w:t xml:space="preserve">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r>
              <w:t>.</w:t>
            </w:r>
          </w:p>
          <w:p w:rsidR="00AB0988" w:rsidRPr="00536F47" w:rsidRDefault="00AB0988" w:rsidP="00E14568">
            <w:pPr>
              <w:pStyle w:val="a9"/>
              <w:widowControl w:val="0"/>
              <w:ind w:left="1096"/>
              <w:jc w:val="both"/>
            </w:pPr>
          </w:p>
        </w:tc>
      </w:tr>
      <w:tr w:rsidR="00AB0988" w:rsidRPr="00536F47" w:rsidTr="0016166D">
        <w:tc>
          <w:tcPr>
            <w:tcW w:w="710" w:type="dxa"/>
          </w:tcPr>
          <w:p w:rsidR="00AB0988" w:rsidRPr="00536F47" w:rsidRDefault="009122A4" w:rsidP="006C3F3E">
            <w:pPr>
              <w:rPr>
                <w:lang w:val="en-US"/>
              </w:rPr>
            </w:pPr>
            <w:r>
              <w:lastRenderedPageBreak/>
              <w:t>5</w:t>
            </w:r>
            <w:r w:rsidR="00AB0988" w:rsidRPr="00536F47">
              <w:rPr>
                <w:lang w:val="en-US"/>
              </w:rPr>
              <w:t>.</w:t>
            </w:r>
          </w:p>
        </w:tc>
        <w:tc>
          <w:tcPr>
            <w:tcW w:w="2350" w:type="dxa"/>
          </w:tcPr>
          <w:p w:rsidR="00AB0988" w:rsidRPr="00536F47" w:rsidRDefault="00AB0988" w:rsidP="00602113">
            <w:r w:rsidRPr="00536F47">
              <w:t>Требования к построению уровня доступа.</w:t>
            </w:r>
          </w:p>
        </w:tc>
        <w:tc>
          <w:tcPr>
            <w:tcW w:w="6840" w:type="dxa"/>
          </w:tcPr>
          <w:p w:rsidR="00AB0988" w:rsidRPr="00536F47" w:rsidRDefault="005F4B37" w:rsidP="00D57D64">
            <w:pPr>
              <w:pStyle w:val="a9"/>
              <w:numPr>
                <w:ilvl w:val="0"/>
                <w:numId w:val="1"/>
              </w:numPr>
              <w:suppressAutoHyphens/>
              <w:autoSpaceDE w:val="0"/>
              <w:autoSpaceDN w:val="0"/>
              <w:adjustRightInd w:val="0"/>
              <w:ind w:left="376" w:hanging="376"/>
              <w:jc w:val="both"/>
              <w:rPr>
                <w:color w:val="000000"/>
              </w:rPr>
            </w:pPr>
            <w:r>
              <w:rPr>
                <w:color w:val="000000"/>
              </w:rPr>
              <w:t>Телекоммуникационное оборудование у</w:t>
            </w:r>
            <w:r w:rsidR="00AB0988" w:rsidRPr="00536F47">
              <w:rPr>
                <w:color w:val="000000"/>
              </w:rPr>
              <w:t>ровн</w:t>
            </w:r>
            <w:r>
              <w:rPr>
                <w:color w:val="000000"/>
              </w:rPr>
              <w:t>я</w:t>
            </w:r>
            <w:r w:rsidR="00AB0988" w:rsidRPr="00536F47">
              <w:rPr>
                <w:color w:val="000000"/>
              </w:rPr>
              <w:t xml:space="preserve">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w:t>
            </w:r>
            <w:r>
              <w:rPr>
                <w:color w:val="000000"/>
              </w:rPr>
              <w:t xml:space="preserve">/1000 </w:t>
            </w:r>
            <w:r w:rsidR="00AB0988" w:rsidRPr="00536F47">
              <w:rPr>
                <w:color w:val="000000"/>
              </w:rPr>
              <w:t xml:space="preserve">Мбит/с (порты) для конечных пользователей и </w:t>
            </w:r>
            <w:r w:rsidR="00AB0988" w:rsidRPr="00536F47">
              <w:rPr>
                <w:lang w:val="en-US"/>
              </w:rPr>
              <w:t>Uplink</w:t>
            </w:r>
            <w:r w:rsidR="00AB0988" w:rsidRPr="00536F47">
              <w:t>-порты</w:t>
            </w:r>
            <w:r w:rsidR="00AB0988" w:rsidRPr="00536F47">
              <w:rPr>
                <w:color w:val="000000"/>
              </w:rPr>
              <w:t xml:space="preserve"> на 1000Мбит/с.</w:t>
            </w:r>
          </w:p>
          <w:p w:rsidR="00AB0988" w:rsidRPr="00536F47" w:rsidRDefault="00AB0988" w:rsidP="00D57D64">
            <w:pPr>
              <w:pStyle w:val="a9"/>
              <w:numPr>
                <w:ilvl w:val="0"/>
                <w:numId w:val="1"/>
              </w:numPr>
              <w:ind w:left="376" w:hanging="376"/>
              <w:contextualSpacing w:val="0"/>
              <w:jc w:val="both"/>
            </w:pPr>
            <w:r w:rsidRPr="00536F47">
              <w:t>Не допускается дистанционное питание узлов доступа от АТС.</w:t>
            </w:r>
          </w:p>
          <w:p w:rsidR="00AB0988" w:rsidRPr="00536F47" w:rsidRDefault="00AB0988" w:rsidP="00D57D64">
            <w:pPr>
              <w:widowControl w:val="0"/>
              <w:numPr>
                <w:ilvl w:val="0"/>
                <w:numId w:val="1"/>
              </w:numPr>
              <w:ind w:left="376" w:hanging="376"/>
              <w:jc w:val="both"/>
            </w:pPr>
            <w:r w:rsidRPr="00536F47">
              <w:rPr>
                <w:color w:val="000000"/>
              </w:rPr>
              <w:t>При проектировании сетей доступа по т</w:t>
            </w:r>
            <w:r w:rsidRPr="00536F47">
              <w:rPr>
                <w:color w:val="000000"/>
                <w:spacing w:val="-5"/>
                <w:w w:val="102"/>
              </w:rPr>
              <w:t xml:space="preserve">ехнологии </w:t>
            </w:r>
            <w:r w:rsidRPr="00536F47">
              <w:rPr>
                <w:color w:val="000000"/>
                <w:spacing w:val="-5"/>
                <w:w w:val="102"/>
                <w:lang w:val="en-US"/>
              </w:rPr>
              <w:t>FTTB</w:t>
            </w:r>
            <w:r w:rsidRPr="00536F47">
              <w:rPr>
                <w:color w:val="000000"/>
                <w:spacing w:val="-5"/>
                <w:w w:val="102"/>
              </w:rPr>
              <w:t xml:space="preserve"> для определения монтированной ёмкости узла доступа рекомендуется руководствоваться коэффициентом проникновения 30% </w:t>
            </w:r>
            <w:r w:rsidRPr="00536F47">
              <w:t>от общего числа домохозяйств (квартир) в домах</w:t>
            </w:r>
            <w:r w:rsidRPr="00536F47">
              <w:rPr>
                <w:color w:val="000000"/>
                <w:spacing w:val="-5"/>
                <w:w w:val="102"/>
              </w:rPr>
              <w:t>.</w:t>
            </w:r>
          </w:p>
          <w:p w:rsidR="00AB0988" w:rsidRPr="00536F47" w:rsidRDefault="00AB0988" w:rsidP="00AA2F22">
            <w:pPr>
              <w:pStyle w:val="a9"/>
              <w:suppressAutoHyphens/>
              <w:autoSpaceDE w:val="0"/>
              <w:autoSpaceDN w:val="0"/>
              <w:adjustRightInd w:val="0"/>
              <w:ind w:left="376" w:hanging="376"/>
              <w:jc w:val="both"/>
              <w:rPr>
                <w:color w:val="000000"/>
              </w:rPr>
            </w:pPr>
            <w:r w:rsidRPr="00536F47">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536F47">
              <w:rPr>
                <w:color w:val="000000"/>
                <w:spacing w:val="-5"/>
                <w:w w:val="102"/>
                <w:lang w:val="en-US"/>
              </w:rPr>
              <w:t>FTTB</w:t>
            </w:r>
            <w:r w:rsidRPr="00536F47">
              <w:rPr>
                <w:color w:val="000000"/>
                <w:spacing w:val="-5"/>
                <w:w w:val="102"/>
              </w:rPr>
              <w:t xml:space="preserve"> = кол. коммутаторов * число портов на коммутаторе. В общем случае использовать </w:t>
            </w:r>
            <w:r w:rsidRPr="00536F47">
              <w:rPr>
                <w:color w:val="000000"/>
                <w:spacing w:val="-5"/>
                <w:w w:val="102"/>
              </w:rPr>
              <w:lastRenderedPageBreak/>
              <w:t>коммутаторы с числом портов = 24.</w:t>
            </w:r>
          </w:p>
          <w:p w:rsidR="00AB0988" w:rsidRPr="00536F47" w:rsidRDefault="00AB0988" w:rsidP="00D57D64">
            <w:pPr>
              <w:pStyle w:val="a9"/>
              <w:numPr>
                <w:ilvl w:val="0"/>
                <w:numId w:val="1"/>
              </w:numPr>
              <w:autoSpaceDE w:val="0"/>
              <w:autoSpaceDN w:val="0"/>
              <w:ind w:left="376" w:hanging="376"/>
              <w:contextualSpacing w:val="0"/>
              <w:jc w:val="both"/>
              <w:rPr>
                <w:color w:val="000000"/>
              </w:rPr>
            </w:pPr>
            <w:r w:rsidRPr="00536F47">
              <w:t xml:space="preserve">В состав УД может входить: коммутаторы доступа, оптические кроссы, </w:t>
            </w:r>
            <w:r w:rsidRPr="003D5223">
              <w:t>электросчетчики (в случае если это требуют ТУ),</w:t>
            </w:r>
            <w:r w:rsidRPr="00536F47">
              <w:t xml:space="preserve"> патч-панели/</w:t>
            </w:r>
            <w:r w:rsidR="00242DB0">
              <w:t xml:space="preserve"> опор</w:t>
            </w:r>
            <w:r w:rsidR="0012119C">
              <w:t>ы</w:t>
            </w:r>
            <w:r w:rsidR="00242DB0">
              <w:t xml:space="preserve"> с плинтами</w:t>
            </w:r>
            <w:r w:rsidRPr="00536F47">
              <w:t xml:space="preserve">, кабельные органайзеры, ВРУ (корпус, блок розеток, </w:t>
            </w:r>
            <w:r w:rsidRPr="00536F47">
              <w:rPr>
                <w:lang w:val="en-US"/>
              </w:rPr>
              <w:t>Din</w:t>
            </w:r>
            <w:r w:rsidRPr="00536F47">
              <w:t>-рейка, шина заземления, автоматический выключатель</w:t>
            </w:r>
            <w:r w:rsidRPr="00536F47">
              <w:rPr>
                <w:rFonts w:eastAsia="Arial Unicode MS"/>
              </w:rPr>
              <w:t>).</w:t>
            </w:r>
          </w:p>
          <w:p w:rsidR="00AB0988" w:rsidRPr="00536F47" w:rsidRDefault="00AB0988" w:rsidP="00D57D64">
            <w:pPr>
              <w:widowControl w:val="0"/>
              <w:numPr>
                <w:ilvl w:val="0"/>
                <w:numId w:val="1"/>
              </w:numPr>
              <w:ind w:left="376" w:hanging="376"/>
              <w:jc w:val="both"/>
            </w:pPr>
            <w:r w:rsidRPr="00536F47">
              <w:t xml:space="preserve">Оборудование УД должно быть размещено в антивандальных ТШ настенного типа. </w:t>
            </w:r>
          </w:p>
          <w:p w:rsidR="00AB0988" w:rsidRPr="00536F47" w:rsidRDefault="00AB0988" w:rsidP="00D57D64">
            <w:pPr>
              <w:widowControl w:val="0"/>
              <w:numPr>
                <w:ilvl w:val="0"/>
                <w:numId w:val="1"/>
              </w:numPr>
              <w:ind w:left="376" w:hanging="376"/>
              <w:jc w:val="both"/>
            </w:pPr>
            <w:r w:rsidRPr="00536F47">
              <w:t>В качестве антивандальных ТШ в УД применять шкафы в соответствии с требованиями к телекоммуникационным шкафам и боксам (Приложение №</w:t>
            </w:r>
            <w:r w:rsidR="008462F4">
              <w:t>2 к ТЗ</w:t>
            </w:r>
            <w:r w:rsidRPr="00536F47">
              <w:t>).</w:t>
            </w:r>
          </w:p>
          <w:p w:rsidR="00AB0988" w:rsidRPr="008C2EB9" w:rsidRDefault="00AB0988" w:rsidP="00D57D64">
            <w:pPr>
              <w:pStyle w:val="10"/>
              <w:numPr>
                <w:ilvl w:val="0"/>
                <w:numId w:val="1"/>
              </w:numPr>
              <w:tabs>
                <w:tab w:val="clear" w:pos="264"/>
                <w:tab w:val="left" w:pos="0"/>
              </w:tabs>
              <w:spacing w:line="240" w:lineRule="auto"/>
              <w:ind w:left="376" w:hanging="376"/>
            </w:pPr>
            <w:r w:rsidRPr="00317841">
              <w:t>При строительстве УД число коммутаторов доступа, включаемых последовательно, на один порт агрегации должно быть не более двух.</w:t>
            </w:r>
          </w:p>
          <w:p w:rsidR="00AB0988" w:rsidRPr="00536F47" w:rsidRDefault="00AB0988" w:rsidP="00D57D64">
            <w:pPr>
              <w:widowControl w:val="0"/>
              <w:numPr>
                <w:ilvl w:val="0"/>
                <w:numId w:val="1"/>
              </w:numPr>
              <w:ind w:left="376" w:hanging="376"/>
              <w:jc w:val="both"/>
            </w:pPr>
            <w:r w:rsidRPr="00536F47">
              <w:t>ТШ с коммутаторами доступа размещается с учётом особенности каждой серии домов, каждого подъезда и требований ПУЭ.</w:t>
            </w:r>
          </w:p>
          <w:p w:rsidR="00AB0988" w:rsidRPr="00536F47" w:rsidRDefault="00AB0988" w:rsidP="00D57D64">
            <w:pPr>
              <w:widowControl w:val="0"/>
              <w:numPr>
                <w:ilvl w:val="0"/>
                <w:numId w:val="1"/>
              </w:numPr>
              <w:ind w:left="376" w:hanging="376"/>
              <w:jc w:val="both"/>
            </w:pPr>
            <w:r w:rsidRPr="00536F47">
              <w:t>В ТШ для расшивки многопарного кабеля категории 5</w:t>
            </w:r>
            <w:r w:rsidRPr="00536F47">
              <w:rPr>
                <w:lang w:val="en-US"/>
              </w:rPr>
              <w:t>e</w:t>
            </w:r>
            <w:r w:rsidRPr="00536F47">
              <w:t xml:space="preserve"> использовать 19-дюймовые патч-панели/</w:t>
            </w:r>
            <w:r w:rsidR="00242DB0">
              <w:t>опоры с плинтами</w:t>
            </w:r>
            <w:r w:rsidRPr="00536F47">
              <w:t>, категории 5</w:t>
            </w:r>
            <w:r w:rsidRPr="00536F47">
              <w:rPr>
                <w:lang w:val="en-US"/>
              </w:rPr>
              <w:t>e</w:t>
            </w:r>
            <w:r w:rsidR="00242DB0">
              <w:t>, типа «</w:t>
            </w:r>
            <w:r w:rsidR="008C02E6">
              <w:t>КRONE</w:t>
            </w:r>
            <w:r w:rsidR="00242DB0">
              <w:t>»</w:t>
            </w:r>
            <w:r w:rsidR="008C02E6" w:rsidRPr="008C02E6">
              <w:t xml:space="preserve"> с нумерацией пар 00-09</w:t>
            </w:r>
            <w:r w:rsidR="00242DB0">
              <w:t>.</w:t>
            </w:r>
            <w:r w:rsidRPr="00536F47">
              <w:t xml:space="preserve"> </w:t>
            </w:r>
          </w:p>
          <w:p w:rsidR="00AB0988" w:rsidRPr="00536F47" w:rsidRDefault="00AB0988" w:rsidP="00D57D64">
            <w:pPr>
              <w:widowControl w:val="0"/>
              <w:numPr>
                <w:ilvl w:val="0"/>
                <w:numId w:val="1"/>
              </w:numPr>
              <w:ind w:left="376" w:hanging="376"/>
              <w:jc w:val="both"/>
            </w:pPr>
            <w:r w:rsidRPr="00536F47">
              <w:t>Максимальная длина линии от порта коммутатора доступа до порта абонентского терминала в квартире абонента должна быть не более 100м.</w:t>
            </w:r>
          </w:p>
          <w:p w:rsidR="00AB0988" w:rsidRPr="00E67310" w:rsidRDefault="00AB0988" w:rsidP="00D57D64">
            <w:pPr>
              <w:widowControl w:val="0"/>
              <w:numPr>
                <w:ilvl w:val="0"/>
                <w:numId w:val="1"/>
              </w:numPr>
              <w:ind w:left="376" w:hanging="376"/>
              <w:jc w:val="both"/>
            </w:pPr>
            <w:r w:rsidRPr="00536F47">
              <w:t xml:space="preserve">Порты </w:t>
            </w:r>
            <w:r w:rsidRPr="00536F47">
              <w:rPr>
                <w:lang w:val="en-US"/>
              </w:rPr>
              <w:t>GigabitEthernet</w:t>
            </w:r>
            <w:r w:rsidRPr="00536F47">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536F47">
              <w:rPr>
                <w:color w:val="000000"/>
                <w:lang w:val="en-US"/>
              </w:rPr>
              <w:t>SFP</w:t>
            </w:r>
            <w:r w:rsidRPr="00536F47">
              <w:rPr>
                <w:color w:val="000000"/>
              </w:rPr>
              <w:t xml:space="preserve">. Допускается применение двухволоконных </w:t>
            </w:r>
            <w:r w:rsidRPr="00536F47">
              <w:rPr>
                <w:color w:val="000000"/>
                <w:lang w:val="en-US"/>
              </w:rPr>
              <w:t>SFP</w:t>
            </w:r>
            <w:r w:rsidRPr="00536F47">
              <w:rPr>
                <w:color w:val="000000"/>
              </w:rPr>
              <w:t xml:space="preserve"> только для проектов модернизации в случае врезки в кольцо, которое реализовано на двухволоконных </w:t>
            </w:r>
            <w:r w:rsidRPr="00536F47">
              <w:rPr>
                <w:color w:val="000000"/>
                <w:lang w:val="en-US"/>
              </w:rPr>
              <w:t>SFP</w:t>
            </w:r>
            <w:r w:rsidRPr="00536F47">
              <w:rPr>
                <w:color w:val="000000"/>
              </w:rPr>
              <w:t>.</w:t>
            </w:r>
          </w:p>
          <w:p w:rsidR="00242DB0" w:rsidRPr="00536F47" w:rsidRDefault="00242DB0" w:rsidP="00D57D64">
            <w:pPr>
              <w:widowControl w:val="0"/>
              <w:numPr>
                <w:ilvl w:val="0"/>
                <w:numId w:val="1"/>
              </w:numPr>
              <w:ind w:left="376" w:hanging="376"/>
              <w:jc w:val="both"/>
            </w:pPr>
            <w:r w:rsidRPr="00242DB0">
              <w:t>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w:t>
            </w:r>
            <w:r>
              <w:t>/бирками</w:t>
            </w:r>
            <w:r w:rsidRPr="00242DB0">
              <w:t xml:space="preserve"> Заказчика.</w:t>
            </w:r>
          </w:p>
        </w:tc>
      </w:tr>
      <w:tr w:rsidR="00AB0988" w:rsidRPr="00536F47" w:rsidTr="0016166D">
        <w:tc>
          <w:tcPr>
            <w:tcW w:w="710" w:type="dxa"/>
          </w:tcPr>
          <w:p w:rsidR="00AB0988" w:rsidRPr="00536F47" w:rsidRDefault="00AB0988" w:rsidP="006C3F3E">
            <w:r>
              <w:rPr>
                <w:lang w:val="en-US"/>
              </w:rPr>
              <w:lastRenderedPageBreak/>
              <w:t>5</w:t>
            </w:r>
            <w:r w:rsidRPr="00536F47">
              <w:t>.</w:t>
            </w:r>
            <w:r>
              <w:t>1.</w:t>
            </w:r>
          </w:p>
        </w:tc>
        <w:tc>
          <w:tcPr>
            <w:tcW w:w="2350" w:type="dxa"/>
          </w:tcPr>
          <w:p w:rsidR="00AB0988" w:rsidRPr="00536F47" w:rsidRDefault="00AB0988" w:rsidP="005F4B37">
            <w:r w:rsidRPr="00536F47">
              <w:t>Требования к построению распредел</w:t>
            </w:r>
            <w:r w:rsidR="005F4B37">
              <w:t>ительной сети</w:t>
            </w:r>
            <w:r>
              <w:t xml:space="preserve"> </w:t>
            </w:r>
          </w:p>
        </w:tc>
        <w:tc>
          <w:tcPr>
            <w:tcW w:w="6840" w:type="dxa"/>
          </w:tcPr>
          <w:p w:rsidR="00F64B3C" w:rsidRPr="00536F47" w:rsidRDefault="00F64B3C" w:rsidP="00F64B3C">
            <w:pPr>
              <w:numPr>
                <w:ilvl w:val="0"/>
                <w:numId w:val="7"/>
              </w:numPr>
              <w:ind w:left="376" w:hanging="376"/>
              <w:jc w:val="both"/>
            </w:pPr>
            <w:r w:rsidRPr="00536F47">
              <w:t xml:space="preserve">Строительство </w:t>
            </w:r>
            <w:r>
              <w:t>распределительной сети</w:t>
            </w:r>
            <w:r w:rsidRPr="00536F47">
              <w:t xml:space="preserve"> осуществлять после выполнения </w:t>
            </w:r>
            <w:r w:rsidR="00DA2F08" w:rsidRPr="003B6ABF">
              <w:t xml:space="preserve">ПСД по </w:t>
            </w:r>
            <w:r w:rsidRPr="003B6ABF">
              <w:t>рабочи</w:t>
            </w:r>
            <w:r w:rsidR="00DA2F08" w:rsidRPr="003B6ABF">
              <w:t>м</w:t>
            </w:r>
            <w:r w:rsidRPr="003B6ABF">
              <w:t xml:space="preserve"> чертеж</w:t>
            </w:r>
            <w:r w:rsidR="00DA2F08" w:rsidRPr="003B6ABF">
              <w:t>ам</w:t>
            </w:r>
            <w:r w:rsidRPr="00536F47">
              <w:t>, согласованных с Заказчиком</w:t>
            </w:r>
            <w:r>
              <w:t>-застройщиком</w:t>
            </w:r>
            <w:r w:rsidRPr="00536F47">
              <w:t>.</w:t>
            </w:r>
          </w:p>
          <w:p w:rsidR="00EB528C" w:rsidRDefault="00EB528C" w:rsidP="00F64B3C">
            <w:pPr>
              <w:numPr>
                <w:ilvl w:val="0"/>
                <w:numId w:val="7"/>
              </w:numPr>
              <w:ind w:left="376" w:hanging="376"/>
              <w:jc w:val="both"/>
            </w:pPr>
            <w:r>
              <w:t>При строительстве сетей FTTb, КТВ ДРС планировать и выполнять с учётом 30-50% охвата домохозяйств с установкой этажных распределительных элементов (</w:t>
            </w:r>
            <w:r w:rsidR="00D41406">
              <w:t>КБ/КЯ</w:t>
            </w:r>
            <w:r>
              <w:t>) на 1-м либо последнем этажах зданий,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F64B3C" w:rsidRPr="00536F47" w:rsidRDefault="00F64B3C" w:rsidP="00F64B3C">
            <w:pPr>
              <w:numPr>
                <w:ilvl w:val="0"/>
                <w:numId w:val="7"/>
              </w:numPr>
              <w:ind w:left="376" w:hanging="376"/>
              <w:jc w:val="both"/>
            </w:pPr>
            <w:r w:rsidRPr="00536F47">
              <w:t>Многопарные кабели</w:t>
            </w:r>
            <w:r w:rsidR="005150E7">
              <w:t>, кабели сети КТВ (RG)</w:t>
            </w:r>
            <w:r w:rsidRPr="00536F47">
              <w:t xml:space="preserve"> прокладывать в</w:t>
            </w:r>
            <w:r w:rsidR="005150E7" w:rsidRPr="005150E7">
              <w:t>о</w:t>
            </w:r>
            <w:r w:rsidRPr="00536F47">
              <w:t xml:space="preserve"> </w:t>
            </w:r>
            <w:r w:rsidR="005150E7">
              <w:t xml:space="preserve"> вновь устанавливаемых</w:t>
            </w:r>
            <w:r w:rsidRPr="00536F47">
              <w:t xml:space="preserve"> </w:t>
            </w:r>
            <w:r w:rsidR="005150E7">
              <w:t xml:space="preserve">межэтажных </w:t>
            </w:r>
            <w:r w:rsidRPr="00536F47">
              <w:t xml:space="preserve">стояках подъездов зданий (жилых домов) для обеспечения условий подключений клиентов. </w:t>
            </w:r>
          </w:p>
          <w:p w:rsidR="00F64B3C" w:rsidRPr="00536F47" w:rsidRDefault="005150E7" w:rsidP="00F64B3C">
            <w:pPr>
              <w:numPr>
                <w:ilvl w:val="0"/>
                <w:numId w:val="7"/>
              </w:numPr>
              <w:ind w:left="376" w:hanging="376"/>
              <w:jc w:val="both"/>
            </w:pPr>
            <w:r>
              <w:t>Межэтажные</w:t>
            </w:r>
            <w:r w:rsidR="00F64B3C" w:rsidRPr="00536F47">
              <w:t xml:space="preserve"> стояки</w:t>
            </w:r>
            <w:r>
              <w:t xml:space="preserve"> строить</w:t>
            </w:r>
            <w:r w:rsidR="00F64B3C" w:rsidRPr="00536F47">
              <w:t xml:space="preserve"> из расчета 100% проникновения</w:t>
            </w:r>
            <w:r w:rsidR="00EE055C">
              <w:t xml:space="preserve"> с установкой проходных коробок</w:t>
            </w:r>
            <w:r w:rsidR="00F64B3C" w:rsidRPr="00536F47">
              <w:t>.</w:t>
            </w:r>
          </w:p>
          <w:p w:rsidR="00F64B3C" w:rsidRPr="00536F47" w:rsidRDefault="00F64B3C" w:rsidP="00F64B3C">
            <w:pPr>
              <w:numPr>
                <w:ilvl w:val="0"/>
                <w:numId w:val="7"/>
              </w:numPr>
              <w:ind w:left="376" w:hanging="376"/>
              <w:jc w:val="both"/>
            </w:pPr>
            <w:r w:rsidRPr="00536F47">
              <w:t>Делать новый стояк в виде пластиковых труб ПВХ (гладкая</w:t>
            </w:r>
            <w:r w:rsidR="00F06D84">
              <w:t>, серая</w:t>
            </w:r>
            <w:r w:rsidRPr="00536F47">
              <w:t xml:space="preserve">) диаметром </w:t>
            </w:r>
            <w:r w:rsidRPr="00711E91">
              <w:rPr>
                <w:color w:val="000000" w:themeColor="text1"/>
              </w:rPr>
              <w:t>50 мм</w:t>
            </w:r>
            <w:r w:rsidRPr="00536F47">
              <w:t xml:space="preserve">. Межэтажные стояки проложить от подвального помещения или технического этажа (чердака) до этажа </w:t>
            </w:r>
            <w:r w:rsidRPr="003B6ABF">
              <w:t xml:space="preserve">установки </w:t>
            </w:r>
            <w:r w:rsidR="00D41406" w:rsidRPr="003B6ABF">
              <w:t>КБ/КЯ</w:t>
            </w:r>
            <w:r w:rsidRPr="00536F47">
              <w:t xml:space="preserve"> и далее до верхнего или нижнего этажа, соответственно.</w:t>
            </w:r>
            <w:r>
              <w:t xml:space="preserve"> Размещать на трубостойках и </w:t>
            </w:r>
            <w:r w:rsidR="00242DB0">
              <w:t xml:space="preserve">корпусах </w:t>
            </w:r>
            <w:r w:rsidR="00D41406">
              <w:t>КБ/КЯ/</w:t>
            </w:r>
            <w:r w:rsidR="003D5223">
              <w:t>АК</w:t>
            </w:r>
            <w:r>
              <w:t xml:space="preserve"> и</w:t>
            </w:r>
            <w:r w:rsidR="00A45D22">
              <w:t>миджевые наклейки (Приложение №7</w:t>
            </w:r>
            <w:r>
              <w:t xml:space="preserve"> </w:t>
            </w:r>
            <w:r>
              <w:lastRenderedPageBreak/>
              <w:t>к ТЗ).</w:t>
            </w:r>
          </w:p>
          <w:p w:rsidR="00F64B3C" w:rsidRPr="00242DB0" w:rsidRDefault="00F64B3C" w:rsidP="00F64B3C">
            <w:pPr>
              <w:numPr>
                <w:ilvl w:val="0"/>
                <w:numId w:val="7"/>
              </w:numPr>
              <w:ind w:left="376" w:hanging="376"/>
              <w:jc w:val="both"/>
            </w:pPr>
            <w:r w:rsidRPr="00536F47">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w:t>
            </w:r>
            <w:r w:rsidR="000A40C7">
              <w:t xml:space="preserve"> по согласованию с балансодержателем зданий</w:t>
            </w:r>
            <w:r w:rsidR="00242DB0">
              <w:t xml:space="preserve"> </w:t>
            </w:r>
            <w:r w:rsidR="00242DB0" w:rsidRPr="00242DB0">
              <w:t>и собственниками помещений МКД.</w:t>
            </w:r>
          </w:p>
          <w:p w:rsidR="00F64B3C" w:rsidRDefault="00F64B3C" w:rsidP="00F64B3C">
            <w:pPr>
              <w:numPr>
                <w:ilvl w:val="0"/>
                <w:numId w:val="7"/>
              </w:numPr>
              <w:ind w:left="376" w:hanging="376"/>
              <w:jc w:val="both"/>
            </w:pPr>
            <w:r w:rsidRPr="003D5223">
              <w:rPr>
                <w:color w:val="000000"/>
                <w:spacing w:val="-5"/>
                <w:w w:val="102"/>
              </w:rPr>
              <w:t>Для определения ёмкости многопарного кабеля рекомендуется руководствоваться коэффициентом проникновения 30</w:t>
            </w:r>
            <w:r w:rsidR="00EE055C">
              <w:rPr>
                <w:color w:val="000000"/>
                <w:spacing w:val="-5"/>
                <w:w w:val="102"/>
              </w:rPr>
              <w:t>-50</w:t>
            </w:r>
            <w:r w:rsidRPr="003D5223">
              <w:rPr>
                <w:color w:val="000000"/>
                <w:spacing w:val="-5"/>
                <w:w w:val="102"/>
              </w:rPr>
              <w:t xml:space="preserve">%. Рекомендуется использовать кабели </w:t>
            </w:r>
            <w:r w:rsidRPr="003D5223">
              <w:t>типа КСВППэ-5е или аналогичного  ёмкостью от 10 до 25 пар.</w:t>
            </w:r>
          </w:p>
          <w:p w:rsidR="00242DB0" w:rsidRPr="00242DB0" w:rsidRDefault="00242DB0" w:rsidP="00242DB0">
            <w:pPr>
              <w:numPr>
                <w:ilvl w:val="0"/>
                <w:numId w:val="7"/>
              </w:numPr>
              <w:ind w:left="376" w:hanging="376"/>
              <w:jc w:val="both"/>
            </w:pPr>
            <w:r w:rsidRPr="00242DB0">
              <w:t>Для строительства распределительной сети в зданиях использовать многопарный передаточный кабель ёмкостью 25х2 следующих производителей:</w:t>
            </w:r>
          </w:p>
          <w:p w:rsidR="00242DB0" w:rsidRPr="003B6ABF" w:rsidRDefault="00705513" w:rsidP="00242DB0">
            <w:pPr>
              <w:ind w:left="376"/>
              <w:jc w:val="both"/>
            </w:pPr>
            <w:r w:rsidRPr="00B2432D">
              <w:t>ЗАО «Полимет»</w:t>
            </w:r>
            <w:r>
              <w:t xml:space="preserve">, </w:t>
            </w:r>
            <w:r w:rsidRPr="00B2432D">
              <w:rPr>
                <w:bCs/>
              </w:rPr>
              <w:t>ООО ТК "СКК/Фариаль"</w:t>
            </w:r>
            <w:r>
              <w:rPr>
                <w:bCs/>
              </w:rPr>
              <w:t xml:space="preserve">, </w:t>
            </w:r>
            <w:r w:rsidRPr="00B2432D">
              <w:t>ООО "Холдинг Кабельный Альянс"</w:t>
            </w:r>
            <w:r>
              <w:t xml:space="preserve">, </w:t>
            </w:r>
            <w:r w:rsidRPr="00B2432D">
              <w:rPr>
                <w:rStyle w:val="aff2"/>
                <w:b w:val="0"/>
              </w:rPr>
              <w:t>ООО НПП "ИНФОРМ</w:t>
            </w:r>
            <w:r>
              <w:rPr>
                <w:rStyle w:val="aff2"/>
                <w:b w:val="0"/>
              </w:rPr>
              <w:t>-</w:t>
            </w:r>
            <w:r w:rsidRPr="00B2432D">
              <w:rPr>
                <w:rStyle w:val="aff2"/>
                <w:b w:val="0"/>
              </w:rPr>
              <w:t>СИСТЕМА"</w:t>
            </w:r>
            <w:r>
              <w:rPr>
                <w:rStyle w:val="aff2"/>
                <w:b w:val="0"/>
              </w:rPr>
              <w:t xml:space="preserve">, </w:t>
            </w:r>
            <w:r w:rsidRPr="00705513">
              <w:rPr>
                <w:bCs/>
              </w:rPr>
              <w:t>ООО «Корнет», ТД «Паритет»</w:t>
            </w:r>
            <w:r w:rsidR="005D6151">
              <w:rPr>
                <w:bCs/>
              </w:rPr>
              <w:t xml:space="preserve"> </w:t>
            </w:r>
            <w:r w:rsidR="005D6151" w:rsidRPr="003B6ABF">
              <w:t>и других производителей по письменному согласованию с Заказчиком</w:t>
            </w:r>
            <w:r w:rsidRPr="003B6ABF">
              <w:rPr>
                <w:bCs/>
              </w:rPr>
              <w:t>.</w:t>
            </w:r>
          </w:p>
          <w:p w:rsidR="00F64B3C" w:rsidRDefault="00F64B3C" w:rsidP="00F64B3C">
            <w:pPr>
              <w:widowControl w:val="0"/>
              <w:numPr>
                <w:ilvl w:val="0"/>
                <w:numId w:val="7"/>
              </w:numPr>
              <w:ind w:left="376" w:hanging="376"/>
              <w:jc w:val="both"/>
            </w:pPr>
            <w:r w:rsidRPr="003B6ABF">
              <w:t>Планки патч-панелей/</w:t>
            </w:r>
            <w:r w:rsidR="00242DB0" w:rsidRPr="003B6ABF">
              <w:t>опор с плинтами</w:t>
            </w:r>
            <w:r w:rsidRPr="003B6ABF">
              <w:t>, размещаемые</w:t>
            </w:r>
            <w:r w:rsidRPr="00536F47">
              <w:t xml:space="preserve"> на этажных площадках, должны быть размещены в этажных распределительных элементах (</w:t>
            </w:r>
            <w:r w:rsidR="00D41406">
              <w:t>КБ/КЯ</w:t>
            </w:r>
            <w:r w:rsidRPr="00536F47">
              <w:t xml:space="preserve">) с замком под </w:t>
            </w:r>
            <w:r w:rsidR="00242DB0">
              <w:t xml:space="preserve">универсальный </w:t>
            </w:r>
            <w:r w:rsidRPr="00536F47">
              <w:t>ключ.</w:t>
            </w:r>
          </w:p>
          <w:p w:rsidR="003D5223" w:rsidRDefault="003D5223" w:rsidP="003D5223">
            <w:pPr>
              <w:widowControl w:val="0"/>
              <w:numPr>
                <w:ilvl w:val="0"/>
                <w:numId w:val="7"/>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D44B01">
              <w:t>АК с замком</w:t>
            </w:r>
            <w:r w:rsidRPr="00536F47">
              <w:t xml:space="preserve"> под</w:t>
            </w:r>
            <w:r w:rsidR="00242DB0">
              <w:t xml:space="preserve"> универсальный</w:t>
            </w:r>
            <w:r w:rsidRPr="00536F47">
              <w:t xml:space="preserve"> ключ.</w:t>
            </w:r>
          </w:p>
          <w:p w:rsidR="00F64B3C" w:rsidRDefault="00F64B3C" w:rsidP="00F64B3C">
            <w:pPr>
              <w:keepNext/>
              <w:widowControl w:val="0"/>
              <w:numPr>
                <w:ilvl w:val="0"/>
                <w:numId w:val="7"/>
              </w:numPr>
              <w:spacing w:after="60"/>
              <w:ind w:left="376" w:hanging="376"/>
              <w:jc w:val="both"/>
              <w:outlineLvl w:val="1"/>
            </w:pPr>
            <w:bookmarkStart w:id="1" w:name="_Toc369858251"/>
            <w:r w:rsidRPr="00536F47">
              <w:t xml:space="preserve">Установку </w:t>
            </w:r>
            <w:r w:rsidR="00D41406">
              <w:t>КБ/КЯ</w:t>
            </w:r>
            <w:r w:rsidRPr="00536F47">
              <w:t xml:space="preserve"> с патч-панелями/</w:t>
            </w:r>
            <w:r w:rsidR="00242DB0">
              <w:t>опор с плинтами</w:t>
            </w:r>
            <w:r w:rsidRPr="00536F47">
              <w:t xml:space="preserve"> категории 5</w:t>
            </w:r>
            <w:r w:rsidRPr="00536F47">
              <w:rPr>
                <w:lang w:val="en-US"/>
              </w:rPr>
              <w:t>e</w:t>
            </w:r>
            <w:r w:rsidRPr="00536F47">
              <w:t xml:space="preserve"> осуществлять в местах, ближайших к месту ввода кабеля в подъезд, в местах устройства нового стояка.</w:t>
            </w:r>
            <w:bookmarkEnd w:id="1"/>
          </w:p>
          <w:p w:rsidR="00A54C8D" w:rsidRPr="003B6ABF" w:rsidRDefault="005C635C" w:rsidP="00F64B3C">
            <w:pPr>
              <w:keepNext/>
              <w:widowControl w:val="0"/>
              <w:numPr>
                <w:ilvl w:val="0"/>
                <w:numId w:val="7"/>
              </w:numPr>
              <w:spacing w:after="60"/>
              <w:ind w:left="376" w:hanging="376"/>
              <w:jc w:val="both"/>
              <w:outlineLvl w:val="1"/>
            </w:pPr>
            <w:r w:rsidRPr="003B6ABF">
              <w:t xml:space="preserve">Выполнить технологические </w:t>
            </w:r>
            <w:r w:rsidR="002C01C1" w:rsidRPr="003B6ABF">
              <w:t>отверстия</w:t>
            </w:r>
            <w:r w:rsidRPr="003B6ABF">
              <w:t xml:space="preserve">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3B6ABF">
              <w:rPr>
                <w:lang w:val="en-US"/>
              </w:rPr>
              <w:t>RG</w:t>
            </w:r>
            <w:r w:rsidRPr="003B6ABF">
              <w:t>-6) от вновь установленных ЯР/АК до квартир абонентов</w:t>
            </w:r>
            <w:r w:rsidR="000F3B9D" w:rsidRPr="003B6ABF">
              <w:t>.</w:t>
            </w:r>
          </w:p>
          <w:p w:rsidR="00F64B3C" w:rsidRPr="00536F47" w:rsidRDefault="00F64B3C" w:rsidP="00F64B3C">
            <w:pPr>
              <w:numPr>
                <w:ilvl w:val="0"/>
                <w:numId w:val="7"/>
              </w:numPr>
              <w:ind w:left="376" w:hanging="376"/>
              <w:jc w:val="both"/>
            </w:pPr>
            <w:r w:rsidRPr="00536F47">
              <w:t xml:space="preserve">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w:t>
            </w:r>
            <w:r w:rsidRPr="00536F47">
              <w:rPr>
                <w:rStyle w:val="defaultdocbaseattributestylewithoutnowrap1"/>
                <w:rFonts w:ascii="Times New Roman" w:hAnsi="Times New Roman" w:cs="Times New Roman"/>
              </w:rPr>
              <w:t>помощью гофрированной или гладкоствольной трубы ПВХ</w:t>
            </w:r>
            <w:r w:rsidRPr="00536F47">
              <w:rPr>
                <w:rStyle w:val="defaultdocbaseattributestylewithoutnowrap1"/>
                <w:rFonts w:ascii="Times New Roman" w:hAnsi="Times New Roman" w:cs="Times New Roman"/>
                <w:color w:val="333333"/>
              </w:rPr>
              <w:t xml:space="preserve"> </w:t>
            </w:r>
            <w:r w:rsidRPr="00536F47">
              <w:t>в местах открытой прокладки, в которых кабель может быть поврежден. В вышеуказанных случаях использовать кабели</w:t>
            </w:r>
            <w:r w:rsidRPr="00536F47">
              <w:rPr>
                <w:color w:val="000000"/>
              </w:rPr>
              <w:t xml:space="preserve"> для наружной прокладки</w:t>
            </w:r>
            <w:r w:rsidRPr="00536F47">
              <w:t>.</w:t>
            </w:r>
          </w:p>
          <w:p w:rsidR="00AB0988" w:rsidRPr="00242DB0" w:rsidRDefault="00F64B3C" w:rsidP="00F64B3C">
            <w:pPr>
              <w:numPr>
                <w:ilvl w:val="0"/>
                <w:numId w:val="7"/>
              </w:numPr>
              <w:ind w:left="376" w:hanging="376"/>
              <w:jc w:val="both"/>
            </w:pPr>
            <w:r w:rsidRPr="00536F47">
              <w:t>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r w:rsidR="0012119C">
              <w:t xml:space="preserve"> </w:t>
            </w:r>
            <w:r w:rsidR="00AB0988" w:rsidRPr="00536F47">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w:t>
            </w:r>
            <w:r w:rsidR="00AB0988" w:rsidRPr="00242DB0">
              <w:t>сертификат соответствия.</w:t>
            </w:r>
          </w:p>
          <w:p w:rsidR="00242DB0" w:rsidRPr="00242DB0" w:rsidRDefault="00242DB0" w:rsidP="00F64B3C">
            <w:pPr>
              <w:numPr>
                <w:ilvl w:val="0"/>
                <w:numId w:val="7"/>
              </w:numPr>
              <w:ind w:left="376" w:hanging="376"/>
              <w:jc w:val="both"/>
            </w:pPr>
            <w:r w:rsidRPr="00242DB0">
              <w:t xml:space="preserve">Производить восстановление целостности поверхностей и отделки лицевых и скрытых поверхностей зданий и помещений после проведения работ по установке гильз, установке трубостоек и прокладки линий связи и заделке </w:t>
            </w:r>
            <w:r w:rsidRPr="00242DB0">
              <w:lastRenderedPageBreak/>
              <w:t>всех промежуточных технологических отверстий.</w:t>
            </w:r>
          </w:p>
          <w:p w:rsidR="00AB0988" w:rsidRPr="00536F47" w:rsidRDefault="00AB0988" w:rsidP="00FA116F">
            <w:pPr>
              <w:ind w:left="376" w:hanging="376"/>
              <w:jc w:val="both"/>
            </w:pPr>
          </w:p>
        </w:tc>
      </w:tr>
      <w:tr w:rsidR="00E14568" w:rsidRPr="002E7A2D" w:rsidTr="0016166D">
        <w:tc>
          <w:tcPr>
            <w:tcW w:w="710" w:type="dxa"/>
          </w:tcPr>
          <w:p w:rsidR="00E14568" w:rsidRDefault="000A40C7" w:rsidP="00E14568">
            <w:r>
              <w:lastRenderedPageBreak/>
              <w:t>5.2</w:t>
            </w:r>
            <w:r w:rsidR="00E14568">
              <w:t>.</w:t>
            </w:r>
          </w:p>
        </w:tc>
        <w:tc>
          <w:tcPr>
            <w:tcW w:w="2350" w:type="dxa"/>
          </w:tcPr>
          <w:p w:rsidR="00E14568" w:rsidRPr="00536F47" w:rsidRDefault="00E14568" w:rsidP="002C33D8">
            <w:r>
              <w:t>Состав линейно-кабельных сооружений связи (ЛКСС)</w:t>
            </w:r>
          </w:p>
        </w:tc>
        <w:tc>
          <w:tcPr>
            <w:tcW w:w="6840" w:type="dxa"/>
          </w:tcPr>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выполнении Работ выполнить строительство линейно-кабельных сооружений связи включающих в себя: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Кабельную канализацию связи.</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Подземные вводы в здания.</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Переходы через дороги, нефте- и газопроводы, и т.п. методом горизонтально-направленного бурения (ГНБ).</w:t>
            </w:r>
          </w:p>
          <w:p w:rsidR="00E14568" w:rsidRPr="002E7A2D" w:rsidRDefault="00E14568" w:rsidP="00D57D64">
            <w:pPr>
              <w:pStyle w:val="aa"/>
              <w:numPr>
                <w:ilvl w:val="0"/>
                <w:numId w:val="42"/>
              </w:numPr>
              <w:tabs>
                <w:tab w:val="clear" w:pos="4395"/>
                <w:tab w:val="clear" w:pos="4962"/>
                <w:tab w:val="left" w:pos="743"/>
              </w:tabs>
              <w:spacing w:before="120"/>
              <w:rPr>
                <w:sz w:val="24"/>
                <w:szCs w:val="24"/>
              </w:rPr>
            </w:pPr>
            <w:r w:rsidRPr="002E7A2D">
              <w:rPr>
                <w:sz w:val="24"/>
                <w:szCs w:val="24"/>
              </w:rPr>
              <w:t>Проколы под дорогами, тротуарами, сооружениями и т.п.</w:t>
            </w:r>
          </w:p>
          <w:p w:rsidR="00E14568" w:rsidRPr="002E7A2D" w:rsidRDefault="00E14568" w:rsidP="002E7A2D">
            <w:pPr>
              <w:pStyle w:val="aa"/>
              <w:tabs>
                <w:tab w:val="clear" w:pos="4395"/>
                <w:tab w:val="clear" w:pos="4962"/>
                <w:tab w:val="left" w:pos="743"/>
              </w:tabs>
              <w:spacing w:before="120"/>
              <w:rPr>
                <w:sz w:val="24"/>
                <w:szCs w:val="24"/>
              </w:rPr>
            </w:pPr>
            <w:r w:rsidRPr="002E7A2D">
              <w:rPr>
                <w:sz w:val="24"/>
                <w:szCs w:val="24"/>
              </w:rPr>
              <w:t>При строительстве ЛКСС так же выполняются следующие виды Работ:</w:t>
            </w:r>
          </w:p>
          <w:p w:rsidR="00E14568" w:rsidRPr="002E7A2D" w:rsidRDefault="00DA2F0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t xml:space="preserve">разработка </w:t>
            </w:r>
            <w:r w:rsidRPr="003B6ABF">
              <w:t>проектно-сметной</w:t>
            </w:r>
            <w:r w:rsidR="00E14568" w:rsidRPr="002E7A2D">
              <w:t xml:space="preserve">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оформление земельных участков на период строительства и получение необходимых разрешений и согласований;</w:t>
            </w:r>
          </w:p>
          <w:p w:rsidR="00E14568" w:rsidRPr="002E7A2D" w:rsidRDefault="00E14568" w:rsidP="001C6BD3">
            <w:pPr>
              <w:widowControl w:val="0"/>
              <w:numPr>
                <w:ilvl w:val="0"/>
                <w:numId w:val="43"/>
              </w:numPr>
              <w:tabs>
                <w:tab w:val="clear" w:pos="360"/>
                <w:tab w:val="num" w:pos="742"/>
              </w:tabs>
              <w:autoSpaceDE w:val="0"/>
              <w:autoSpaceDN w:val="0"/>
              <w:adjustRightInd w:val="0"/>
              <w:spacing w:line="260" w:lineRule="auto"/>
              <w:ind w:left="283" w:right="-81" w:hanging="283"/>
              <w:jc w:val="both"/>
            </w:pPr>
            <w:r w:rsidRPr="002E7A2D">
              <w:t>получение и оплата технических условий от сторонних организаций;</w:t>
            </w:r>
          </w:p>
          <w:p w:rsidR="00E14568" w:rsidRPr="00F06D84" w:rsidRDefault="00E14568" w:rsidP="001C6BD3">
            <w:pPr>
              <w:pStyle w:val="aa"/>
              <w:numPr>
                <w:ilvl w:val="0"/>
                <w:numId w:val="45"/>
              </w:numPr>
              <w:tabs>
                <w:tab w:val="clear" w:pos="4395"/>
                <w:tab w:val="clear" w:pos="4962"/>
                <w:tab w:val="num" w:pos="742"/>
              </w:tabs>
              <w:ind w:left="283" w:hanging="283"/>
              <w:rPr>
                <w:sz w:val="24"/>
                <w:szCs w:val="24"/>
              </w:rPr>
            </w:pPr>
            <w:r w:rsidRPr="00F06D84">
              <w:rPr>
                <w:sz w:val="24"/>
                <w:szCs w:val="24"/>
              </w:rPr>
              <w:t xml:space="preserve">получение согласия собственников зданий </w:t>
            </w:r>
            <w:r w:rsidR="00711E91" w:rsidRPr="00F06D84">
              <w:rPr>
                <w:sz w:val="24"/>
                <w:szCs w:val="24"/>
              </w:rPr>
              <w:t xml:space="preserve">и собственников помещений МКД </w:t>
            </w:r>
            <w:r w:rsidRPr="00F06D84">
              <w:rPr>
                <w:sz w:val="24"/>
                <w:szCs w:val="24"/>
              </w:rPr>
              <w:t xml:space="preserve">на </w:t>
            </w:r>
            <w:r w:rsidR="00711E91" w:rsidRPr="00F06D84">
              <w:rPr>
                <w:sz w:val="24"/>
                <w:szCs w:val="24"/>
              </w:rPr>
              <w:t>ввод кабелей</w:t>
            </w:r>
            <w:r w:rsidRPr="00F06D84">
              <w:rPr>
                <w:sz w:val="24"/>
                <w:szCs w:val="24"/>
              </w:rPr>
              <w:t xml:space="preserve"> в здание, прокладку ВОК</w:t>
            </w:r>
            <w:r w:rsidR="00711E91" w:rsidRPr="00F06D84">
              <w:rPr>
                <w:sz w:val="24"/>
                <w:szCs w:val="24"/>
              </w:rPr>
              <w:t>,</w:t>
            </w:r>
            <w:r w:rsidRPr="00F06D84">
              <w:rPr>
                <w:sz w:val="24"/>
                <w:szCs w:val="24"/>
              </w:rPr>
              <w:t xml:space="preserve"> </w:t>
            </w:r>
            <w:r w:rsidR="00711E91" w:rsidRPr="00F06D84">
              <w:rPr>
                <w:sz w:val="24"/>
                <w:szCs w:val="24"/>
              </w:rPr>
              <w:t>многопарных передаточных кабелей и кабелей эл. питания для оборудования по</w:t>
            </w:r>
            <w:r w:rsidRPr="00F06D84">
              <w:rPr>
                <w:sz w:val="24"/>
                <w:szCs w:val="24"/>
              </w:rPr>
              <w:t>/внутри здания;</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 xml:space="preserve">комплектация </w:t>
            </w:r>
            <w:r>
              <w:rPr>
                <w:sz w:val="24"/>
                <w:szCs w:val="24"/>
              </w:rPr>
              <w:t>изделиями</w:t>
            </w:r>
            <w:r w:rsidRPr="002E7A2D">
              <w:rPr>
                <w:sz w:val="24"/>
                <w:szCs w:val="24"/>
              </w:rPr>
              <w:t>, материалами включая их поставку;</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земляные работы;</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вскрытие и восстановление дорожных и уличных покровов, тротуаров, газонов;</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прокладка кабельной канализации связи;</w:t>
            </w:r>
          </w:p>
          <w:p w:rsidR="00E14568" w:rsidRPr="002E7A2D"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устройство подземных вводов в здания;</w:t>
            </w:r>
          </w:p>
          <w:p w:rsidR="00E14568"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устройство переходов через дороги, нефте- и газопроводы, и т.п. методом горизонтально-направленного бурения (ГНБ);</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устройство п</w:t>
            </w:r>
            <w:r w:rsidRPr="002E7A2D">
              <w:rPr>
                <w:sz w:val="24"/>
                <w:szCs w:val="24"/>
              </w:rPr>
              <w:t>рокол</w:t>
            </w:r>
            <w:r>
              <w:rPr>
                <w:sz w:val="24"/>
                <w:szCs w:val="24"/>
              </w:rPr>
              <w:t>ов</w:t>
            </w:r>
            <w:r w:rsidRPr="002E7A2D">
              <w:rPr>
                <w:sz w:val="24"/>
                <w:szCs w:val="24"/>
              </w:rPr>
              <w:t xml:space="preserve"> под дорогами, тротуарами, сооружениями и т.п.</w:t>
            </w:r>
            <w:r>
              <w:rPr>
                <w:sz w:val="24"/>
                <w:szCs w:val="24"/>
              </w:rPr>
              <w:t>;</w:t>
            </w:r>
          </w:p>
          <w:p w:rsidR="00E14568" w:rsidRDefault="00E14568" w:rsidP="001C6BD3">
            <w:pPr>
              <w:pStyle w:val="aa"/>
              <w:numPr>
                <w:ilvl w:val="0"/>
                <w:numId w:val="44"/>
              </w:numPr>
              <w:tabs>
                <w:tab w:val="clear" w:pos="4395"/>
                <w:tab w:val="clear" w:pos="4962"/>
                <w:tab w:val="num" w:pos="742"/>
              </w:tabs>
              <w:ind w:left="283" w:hanging="283"/>
              <w:rPr>
                <w:sz w:val="24"/>
                <w:szCs w:val="24"/>
              </w:rPr>
            </w:pPr>
            <w:r>
              <w:rPr>
                <w:sz w:val="24"/>
                <w:szCs w:val="24"/>
              </w:rPr>
              <w:t>установка опор;</w:t>
            </w:r>
          </w:p>
          <w:p w:rsidR="00607882" w:rsidRDefault="00E14568" w:rsidP="001C6BD3">
            <w:pPr>
              <w:pStyle w:val="aa"/>
              <w:numPr>
                <w:ilvl w:val="0"/>
                <w:numId w:val="44"/>
              </w:numPr>
              <w:tabs>
                <w:tab w:val="clear" w:pos="4395"/>
                <w:tab w:val="clear" w:pos="4962"/>
                <w:tab w:val="num" w:pos="742"/>
              </w:tabs>
              <w:ind w:left="283" w:hanging="283"/>
              <w:rPr>
                <w:sz w:val="24"/>
                <w:szCs w:val="24"/>
              </w:rPr>
            </w:pPr>
            <w:r w:rsidRPr="002E7A2D">
              <w:rPr>
                <w:sz w:val="24"/>
                <w:szCs w:val="24"/>
              </w:rPr>
              <w:t>оформление исполнительной документации</w:t>
            </w:r>
            <w:r w:rsidR="00607882">
              <w:rPr>
                <w:sz w:val="24"/>
                <w:szCs w:val="24"/>
              </w:rPr>
              <w:t>;</w:t>
            </w:r>
          </w:p>
          <w:p w:rsidR="00E14568" w:rsidRPr="002E7A2D" w:rsidRDefault="00E14568" w:rsidP="00095813">
            <w:pPr>
              <w:pStyle w:val="aa"/>
              <w:tabs>
                <w:tab w:val="clear" w:pos="4395"/>
                <w:tab w:val="clear" w:pos="4962"/>
              </w:tabs>
              <w:ind w:left="742"/>
              <w:rPr>
                <w:sz w:val="24"/>
                <w:szCs w:val="24"/>
              </w:rPr>
            </w:pPr>
          </w:p>
        </w:tc>
      </w:tr>
      <w:tr w:rsidR="00E14568" w:rsidRPr="002E7A2D" w:rsidTr="0016166D">
        <w:tc>
          <w:tcPr>
            <w:tcW w:w="710" w:type="dxa"/>
          </w:tcPr>
          <w:p w:rsidR="00E14568" w:rsidRPr="00536F47" w:rsidRDefault="00E14568" w:rsidP="00AF1864">
            <w:pPr>
              <w:rPr>
                <w:lang w:val="en-US"/>
              </w:rPr>
            </w:pPr>
            <w:r>
              <w:rPr>
                <w:lang w:val="en-US"/>
              </w:rPr>
              <w:t>6</w:t>
            </w:r>
            <w:r w:rsidRPr="00536F47">
              <w:t>.</w:t>
            </w:r>
          </w:p>
        </w:tc>
        <w:tc>
          <w:tcPr>
            <w:tcW w:w="2350" w:type="dxa"/>
          </w:tcPr>
          <w:p w:rsidR="00E14568" w:rsidRPr="00536F47" w:rsidRDefault="00E14568" w:rsidP="0016166D">
            <w:r w:rsidRPr="00536F47">
              <w:t xml:space="preserve">Требованию по подключению электропитания. </w:t>
            </w:r>
          </w:p>
        </w:tc>
        <w:tc>
          <w:tcPr>
            <w:tcW w:w="6840" w:type="dxa"/>
          </w:tcPr>
          <w:p w:rsidR="00E14568" w:rsidRPr="002E7A2D" w:rsidRDefault="00E14568" w:rsidP="000401A6">
            <w:pPr>
              <w:pStyle w:val="a9"/>
              <w:numPr>
                <w:ilvl w:val="0"/>
                <w:numId w:val="8"/>
              </w:numPr>
              <w:ind w:left="0" w:firstLine="0"/>
              <w:jc w:val="both"/>
            </w:pPr>
            <w:r w:rsidRPr="002E7A2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заключением договора с хозяйствующим субъектом или управляющей компанией.</w:t>
            </w:r>
          </w:p>
          <w:p w:rsidR="00E14568" w:rsidRDefault="00E14568" w:rsidP="000401A6">
            <w:pPr>
              <w:pStyle w:val="a9"/>
              <w:numPr>
                <w:ilvl w:val="0"/>
                <w:numId w:val="8"/>
              </w:numPr>
              <w:ind w:left="0" w:firstLine="0"/>
              <w:jc w:val="both"/>
            </w:pPr>
            <w:r w:rsidRPr="002E7A2D">
              <w:t>Подключение электропитания активного оборудования УД осуществить в ВРУ с монтажом б</w:t>
            </w:r>
            <w:r w:rsidRPr="002E7A2D">
              <w:rPr>
                <w:rFonts w:eastAsia="Arial Unicode MS"/>
              </w:rPr>
              <w:t>окса для наружной установки и</w:t>
            </w:r>
            <w:r w:rsidRPr="002E7A2D">
              <w:t xml:space="preserve"> автоматического выключателя</w:t>
            </w:r>
            <w:r w:rsidRPr="002E7A2D">
              <w:rPr>
                <w:rFonts w:eastAsia="Arial Unicode MS"/>
              </w:rPr>
              <w:t xml:space="preserve">, характеристики </w:t>
            </w:r>
            <w:r w:rsidRPr="002E7A2D">
              <w:t>в соответствии с техническими условиями, выданными электросетевой организацией.</w:t>
            </w:r>
          </w:p>
          <w:p w:rsidR="000401A6" w:rsidRPr="003B6ABF" w:rsidRDefault="000401A6" w:rsidP="000401A6">
            <w:pPr>
              <w:numPr>
                <w:ilvl w:val="0"/>
                <w:numId w:val="8"/>
              </w:numPr>
              <w:ind w:left="0" w:firstLine="0"/>
              <w:jc w:val="both"/>
            </w:pPr>
            <w:r w:rsidRPr="00536F47">
              <w:t xml:space="preserve">Кабели электропитания по зданиям, помещениям УС проложить в гибких ПВХ гофротрубах, не поддерживающих </w:t>
            </w:r>
            <w:r w:rsidRPr="00536F47">
              <w:lastRenderedPageBreak/>
              <w:t>горение.</w:t>
            </w:r>
            <w:r w:rsidR="00E92B1C">
              <w:t xml:space="preserve"> </w:t>
            </w:r>
            <w:r w:rsidR="00E92B1C" w:rsidRPr="003B6ABF">
              <w:t>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w:t>
            </w:r>
          </w:p>
          <w:p w:rsidR="00711E91" w:rsidRPr="00F06D84" w:rsidRDefault="00711E91" w:rsidP="000401A6">
            <w:pPr>
              <w:numPr>
                <w:ilvl w:val="0"/>
                <w:numId w:val="8"/>
              </w:numPr>
              <w:ind w:left="0" w:firstLine="0"/>
              <w:jc w:val="both"/>
            </w:pPr>
            <w:r w:rsidRPr="003B6ABF">
              <w:t>Произвести маркировку проложенных</w:t>
            </w:r>
            <w:r w:rsidRPr="00E92B1C">
              <w:t xml:space="preserve"> </w:t>
            </w:r>
            <w:r w:rsidRPr="00F06D84">
              <w:t>кабелей электропитания на территории домохозяйств и внутри помещений маркировочными наклейками/бирками Заказчика.</w:t>
            </w:r>
          </w:p>
          <w:p w:rsidR="000401A6" w:rsidRPr="00F06D84" w:rsidRDefault="000401A6" w:rsidP="000401A6">
            <w:pPr>
              <w:pStyle w:val="a9"/>
              <w:ind w:left="0"/>
              <w:jc w:val="both"/>
            </w:pPr>
          </w:p>
          <w:p w:rsidR="00E14568" w:rsidRPr="002E7A2D" w:rsidRDefault="00E14568" w:rsidP="000401A6">
            <w:pPr>
              <w:pStyle w:val="a9"/>
              <w:numPr>
                <w:ilvl w:val="0"/>
                <w:numId w:val="8"/>
              </w:numPr>
              <w:ind w:left="0" w:firstLine="0"/>
              <w:jc w:val="both"/>
            </w:pPr>
            <w:r w:rsidRPr="002E7A2D">
              <w:t>Корпус ТШ должен быть установлен в соответствии с требованиями ПУЭ гл. 1.7, с защитным занулением по системе TN-C-S.</w:t>
            </w:r>
          </w:p>
          <w:p w:rsidR="00E14568" w:rsidRPr="002E7A2D" w:rsidRDefault="00E14568" w:rsidP="000401A6">
            <w:pPr>
              <w:pStyle w:val="a9"/>
              <w:numPr>
                <w:ilvl w:val="0"/>
                <w:numId w:val="8"/>
              </w:numPr>
              <w:ind w:left="0" w:firstLine="0"/>
              <w:jc w:val="both"/>
            </w:pPr>
            <w:r w:rsidRPr="002E7A2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E14568" w:rsidRPr="002E7A2D" w:rsidRDefault="00E14568" w:rsidP="000401A6">
            <w:pPr>
              <w:pStyle w:val="a9"/>
              <w:numPr>
                <w:ilvl w:val="0"/>
                <w:numId w:val="8"/>
              </w:numPr>
              <w:ind w:left="0" w:firstLine="0"/>
              <w:jc w:val="both"/>
            </w:pPr>
            <w:r w:rsidRPr="002E7A2D">
              <w:rPr>
                <w:color w:val="000000"/>
              </w:rPr>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E14568" w:rsidRPr="002E7A2D" w:rsidTr="0016166D">
        <w:tc>
          <w:tcPr>
            <w:tcW w:w="710" w:type="dxa"/>
          </w:tcPr>
          <w:p w:rsidR="00E14568" w:rsidRPr="00536F47" w:rsidRDefault="00E14568" w:rsidP="00AF1864">
            <w:pPr>
              <w:rPr>
                <w:lang w:val="en-US"/>
              </w:rPr>
            </w:pPr>
            <w:r>
              <w:rPr>
                <w:lang w:val="en-US"/>
              </w:rPr>
              <w:lastRenderedPageBreak/>
              <w:t>7</w:t>
            </w:r>
            <w:r w:rsidRPr="00536F47">
              <w:t>.</w:t>
            </w:r>
          </w:p>
        </w:tc>
        <w:tc>
          <w:tcPr>
            <w:tcW w:w="2350" w:type="dxa"/>
          </w:tcPr>
          <w:p w:rsidR="00E14568" w:rsidRPr="003B6ABF" w:rsidRDefault="00E14568" w:rsidP="00F64617">
            <w:r w:rsidRPr="003B6ABF">
              <w:t>Требования к помещениям.</w:t>
            </w:r>
          </w:p>
        </w:tc>
        <w:tc>
          <w:tcPr>
            <w:tcW w:w="6840" w:type="dxa"/>
          </w:tcPr>
          <w:p w:rsidR="00E14568" w:rsidRPr="003B6ABF" w:rsidRDefault="00E14568" w:rsidP="00E305B0">
            <w:pPr>
              <w:spacing w:after="240"/>
              <w:jc w:val="both"/>
            </w:pPr>
            <w:r w:rsidRPr="003B6ABF">
              <w:rPr>
                <w:color w:val="000000"/>
                <w:spacing w:val="-5"/>
                <w:w w:val="102"/>
              </w:rPr>
              <w:t xml:space="preserve">ТШ допускается размещать в предлифтовых, чердачных помещениях, технических этажах, верхних этажах (межэтажных площадках) и подвалах. </w:t>
            </w:r>
            <w:r w:rsidRPr="003B6ABF">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w:t>
            </w:r>
            <w:r w:rsidR="00711E91" w:rsidRPr="003B6ABF">
              <w:t>МКД</w:t>
            </w:r>
            <w:r w:rsidR="00711E91" w:rsidRPr="003B6ABF">
              <w:rPr>
                <w:color w:val="C00000"/>
              </w:rPr>
              <w:t xml:space="preserve"> </w:t>
            </w:r>
            <w:r w:rsidRPr="003B6ABF">
              <w:t>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r w:rsidR="00B32A9B" w:rsidRPr="003B6ABF">
              <w:t xml:space="preserve"> (см. Приложение 1)</w:t>
            </w:r>
            <w:r w:rsidRPr="003B6ABF">
              <w:t>.</w:t>
            </w:r>
          </w:p>
        </w:tc>
      </w:tr>
      <w:tr w:rsidR="00E14568" w:rsidRPr="002E7A2D" w:rsidTr="0016166D">
        <w:tc>
          <w:tcPr>
            <w:tcW w:w="710" w:type="dxa"/>
          </w:tcPr>
          <w:p w:rsidR="00E14568" w:rsidRPr="00536F47" w:rsidRDefault="00E14568" w:rsidP="00AF1864">
            <w:r>
              <w:rPr>
                <w:lang w:val="en-US"/>
              </w:rPr>
              <w:t>8</w:t>
            </w:r>
            <w:r w:rsidRPr="00536F47">
              <w:t>.</w:t>
            </w:r>
          </w:p>
        </w:tc>
        <w:tc>
          <w:tcPr>
            <w:tcW w:w="2350" w:type="dxa"/>
          </w:tcPr>
          <w:p w:rsidR="00E14568" w:rsidRPr="00536F47" w:rsidRDefault="00E14568" w:rsidP="00930895">
            <w:r w:rsidRPr="00911A45">
              <w:t xml:space="preserve">Требования к </w:t>
            </w:r>
            <w:r w:rsidR="00930895">
              <w:t>КБ, КЯ</w:t>
            </w:r>
            <w:r w:rsidR="00CF4C12" w:rsidRPr="00911A45">
              <w:t>, АК</w:t>
            </w:r>
            <w:r w:rsidR="00BF4942">
              <w:t>.</w:t>
            </w:r>
          </w:p>
        </w:tc>
        <w:tc>
          <w:tcPr>
            <w:tcW w:w="6840" w:type="dxa"/>
          </w:tcPr>
          <w:p w:rsidR="00E14568" w:rsidRPr="002E7A2D" w:rsidRDefault="00E14568" w:rsidP="008F54B6">
            <w:pPr>
              <w:pStyle w:val="a9"/>
              <w:numPr>
                <w:ilvl w:val="0"/>
                <w:numId w:val="10"/>
              </w:numPr>
              <w:ind w:left="-49" w:firstLine="65"/>
              <w:jc w:val="both"/>
            </w:pPr>
            <w:r w:rsidRPr="00C6748D">
              <w:t xml:space="preserve">Использовать комплект оборудования </w:t>
            </w:r>
            <w:r w:rsidR="009B47C3" w:rsidRPr="00C6748D">
              <w:t>КБ, КЯ</w:t>
            </w:r>
            <w:r w:rsidR="00196E38" w:rsidRPr="00C6748D">
              <w:t>, АК</w:t>
            </w:r>
            <w:r w:rsidRPr="00C6748D">
              <w:t xml:space="preserve"> производителей </w:t>
            </w:r>
            <w:r w:rsidR="000867D9" w:rsidRPr="00C6748D">
              <w:t>П</w:t>
            </w:r>
            <w:r w:rsidR="00196E38" w:rsidRPr="00C6748D">
              <w:t>АО УЗ «Промсвязь», ООО</w:t>
            </w:r>
            <w:r w:rsidR="00196E38">
              <w:t xml:space="preserve"> «Атрон», НТЦ «Пик», ОАО «Связьстройдеталь»</w:t>
            </w:r>
            <w:r w:rsidRPr="002E7A2D">
              <w:t xml:space="preserve">, </w:t>
            </w:r>
            <w:r w:rsidR="005D6151">
              <w:t xml:space="preserve">и </w:t>
            </w:r>
            <w:r w:rsidR="005D6151" w:rsidRPr="003B6ABF">
              <w:t>других производителей по письменному согласованию с Заказчиком,</w:t>
            </w:r>
            <w:r w:rsidR="005D6151" w:rsidRPr="002E7A2D">
              <w:t xml:space="preserve"> </w:t>
            </w:r>
            <w:r w:rsidRPr="002E7A2D">
              <w:t xml:space="preserve">соответствующий  документу </w:t>
            </w:r>
            <w:r w:rsidRPr="002E7A2D">
              <w:rPr>
                <w:bCs/>
              </w:rPr>
              <w:t>“</w:t>
            </w:r>
            <w:r w:rsidRPr="002E7A2D">
              <w:t xml:space="preserve">Требования к телекоммуникационным боксам для размещения пассивного оборудования </w:t>
            </w:r>
            <w:r w:rsidRPr="002E7A2D">
              <w:rPr>
                <w:lang w:val="en-US"/>
              </w:rPr>
              <w:t>FTTB</w:t>
            </w:r>
            <w:r w:rsidRPr="002E7A2D">
              <w:t xml:space="preserve"> в здании” (Приложение №</w:t>
            </w:r>
            <w:r>
              <w:t>4</w:t>
            </w:r>
            <w:r w:rsidR="00095813">
              <w:t xml:space="preserve"> к ТЗ</w:t>
            </w:r>
            <w:r w:rsidRPr="002E7A2D">
              <w:t>).</w:t>
            </w:r>
          </w:p>
          <w:p w:rsidR="00E14568" w:rsidRDefault="00E14568" w:rsidP="00196E38">
            <w:pPr>
              <w:pStyle w:val="a9"/>
              <w:numPr>
                <w:ilvl w:val="0"/>
                <w:numId w:val="10"/>
              </w:numPr>
              <w:ind w:left="-49" w:firstLine="65"/>
              <w:jc w:val="both"/>
            </w:pPr>
            <w:r w:rsidRPr="002E7A2D">
              <w:t>Спецификацию оборудования и производителя согласовать с Заказчиком на этапе рабочего проектирования.</w:t>
            </w:r>
          </w:p>
          <w:p w:rsidR="008F54B6" w:rsidRDefault="008F54B6" w:rsidP="008F54B6">
            <w:pPr>
              <w:pStyle w:val="a9"/>
              <w:ind w:left="376"/>
              <w:jc w:val="both"/>
            </w:pPr>
          </w:p>
          <w:p w:rsidR="008F54B6" w:rsidRDefault="00196E38" w:rsidP="008F54B6">
            <w:pPr>
              <w:pStyle w:val="a9"/>
              <w:ind w:left="0"/>
              <w:jc w:val="both"/>
            </w:pPr>
            <w:r>
              <w:t>3.</w:t>
            </w:r>
            <w:r w:rsidR="008F54B6">
              <w:tab/>
              <w:t xml:space="preserve">Место размещения </w:t>
            </w:r>
            <w:r w:rsidR="00D41406">
              <w:t>КБ/КЯ</w:t>
            </w:r>
            <w:r w:rsidR="00911A45">
              <w:t>/АК</w:t>
            </w:r>
            <w:r w:rsidR="008F54B6">
              <w:t xml:space="preserve">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w:t>
            </w:r>
            <w:r w:rsidR="008F54B6" w:rsidRPr="003B6ABF">
              <w:t>сети</w:t>
            </w:r>
            <w:r w:rsidR="009C7FB9" w:rsidRPr="003B6ABF">
              <w:t xml:space="preserve"> (см. Приложение 1)</w:t>
            </w:r>
            <w:r w:rsidR="008F54B6" w:rsidRPr="003B6ABF">
              <w:t>.</w:t>
            </w:r>
          </w:p>
          <w:p w:rsidR="008F54B6" w:rsidRDefault="00196E38" w:rsidP="008F54B6">
            <w:pPr>
              <w:pStyle w:val="a9"/>
              <w:ind w:left="0"/>
              <w:jc w:val="both"/>
            </w:pPr>
            <w:r>
              <w:t>4.</w:t>
            </w:r>
            <w:r w:rsidR="008F54B6">
              <w:tab/>
              <w:t xml:space="preserve">Установку </w:t>
            </w:r>
            <w:r w:rsidR="00D41406">
              <w:t>КБ/КЯ</w:t>
            </w:r>
            <w:r w:rsidR="008F54B6">
              <w:t xml:space="preserve"> с патч-панелями/</w:t>
            </w:r>
            <w:r w:rsidR="00242DB0">
              <w:t xml:space="preserve"> опор с плинтами</w:t>
            </w:r>
            <w:r w:rsidR="008F54B6">
              <w:t xml:space="preserve"> категории 5e осуществлять в местах, ближайших к месту ввода кабеля в подъезд, в местах устройства нового стояка.</w:t>
            </w:r>
          </w:p>
          <w:p w:rsidR="008F54B6" w:rsidRPr="002E7A2D" w:rsidRDefault="00196E38" w:rsidP="008F54B6">
            <w:pPr>
              <w:jc w:val="both"/>
            </w:pPr>
            <w:r>
              <w:t>5.</w:t>
            </w:r>
            <w:r w:rsidR="008F54B6">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E14568" w:rsidRPr="002E7A2D" w:rsidRDefault="00E14568" w:rsidP="00E4701C">
            <w:pPr>
              <w:pStyle w:val="a9"/>
              <w:ind w:left="376"/>
              <w:jc w:val="both"/>
            </w:pPr>
          </w:p>
        </w:tc>
      </w:tr>
      <w:tr w:rsidR="005E1B2C" w:rsidRPr="002E7A2D" w:rsidTr="0016166D">
        <w:tc>
          <w:tcPr>
            <w:tcW w:w="710" w:type="dxa"/>
          </w:tcPr>
          <w:p w:rsidR="005E1B2C" w:rsidRPr="005E1B2C" w:rsidRDefault="000E77A7" w:rsidP="00AF1864">
            <w:r>
              <w:lastRenderedPageBreak/>
              <w:t>9</w:t>
            </w:r>
          </w:p>
        </w:tc>
        <w:tc>
          <w:tcPr>
            <w:tcW w:w="2350" w:type="dxa"/>
          </w:tcPr>
          <w:p w:rsidR="005E1B2C" w:rsidRPr="00911A45" w:rsidRDefault="000E77A7" w:rsidP="009F1DAD">
            <w:r w:rsidRPr="00911A45">
              <w:t>Требования к прокладке многопарных передаточных кабелей (МПК)</w:t>
            </w:r>
            <w:r w:rsidR="005F71E4">
              <w:t xml:space="preserve"> – КСВПП</w:t>
            </w:r>
          </w:p>
        </w:tc>
        <w:tc>
          <w:tcPr>
            <w:tcW w:w="6840" w:type="dxa"/>
          </w:tcPr>
          <w:p w:rsidR="000E77A7" w:rsidRPr="00911A45" w:rsidRDefault="000E77A7" w:rsidP="000E77A7">
            <w:pPr>
              <w:pStyle w:val="a9"/>
              <w:numPr>
                <w:ilvl w:val="0"/>
                <w:numId w:val="55"/>
              </w:numPr>
              <w:jc w:val="both"/>
            </w:pPr>
            <w:r w:rsidRPr="00911A45">
              <w:t xml:space="preserve">Типовые схемы прокладки МПК и размещения </w:t>
            </w:r>
            <w:r w:rsidR="009B47C3">
              <w:t>КБ/КЯ</w:t>
            </w:r>
            <w:r w:rsidRPr="00911A45">
              <w:t xml:space="preserve"> приведены в Приложении №1;</w:t>
            </w:r>
          </w:p>
          <w:p w:rsidR="000E77A7" w:rsidRPr="00911A45" w:rsidRDefault="000E77A7" w:rsidP="000E77A7">
            <w:pPr>
              <w:numPr>
                <w:ilvl w:val="0"/>
                <w:numId w:val="55"/>
              </w:numPr>
              <w:ind w:left="376" w:hanging="376"/>
              <w:jc w:val="both"/>
            </w:pPr>
            <w:r w:rsidRPr="00911A4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E77A7" w:rsidRPr="00911A45" w:rsidRDefault="000E77A7" w:rsidP="000E77A7">
            <w:pPr>
              <w:numPr>
                <w:ilvl w:val="0"/>
                <w:numId w:val="55"/>
              </w:numPr>
              <w:ind w:left="376" w:hanging="376"/>
              <w:jc w:val="both"/>
            </w:pPr>
            <w:r w:rsidRPr="00911A45">
              <w:t>МПК в подъезды соседних домов прокладывать по существующей кабельной канализации и методом воздушной подвески.</w:t>
            </w:r>
          </w:p>
          <w:p w:rsidR="000E77A7" w:rsidRPr="00911A45" w:rsidRDefault="000E77A7" w:rsidP="000E77A7">
            <w:pPr>
              <w:numPr>
                <w:ilvl w:val="0"/>
                <w:numId w:val="55"/>
              </w:numPr>
              <w:ind w:left="376" w:hanging="376"/>
              <w:jc w:val="both"/>
            </w:pPr>
            <w:r w:rsidRPr="00911A45">
              <w:rPr>
                <w:color w:val="000000"/>
                <w:spacing w:val="-5"/>
                <w:w w:val="102"/>
              </w:rPr>
              <w:t xml:space="preserve"> Использовать кабели </w:t>
            </w:r>
            <w:r w:rsidRPr="00911A45">
              <w:t>типа КСВППэ-5е ёмкостью 10 и 25 пар.</w:t>
            </w:r>
          </w:p>
          <w:p w:rsidR="000E77A7" w:rsidRPr="00911A45" w:rsidRDefault="000E77A7" w:rsidP="00484D88">
            <w:pPr>
              <w:numPr>
                <w:ilvl w:val="0"/>
                <w:numId w:val="55"/>
              </w:numPr>
              <w:ind w:left="376" w:hanging="376"/>
              <w:jc w:val="both"/>
            </w:pPr>
            <w:r w:rsidRPr="00911A45">
              <w:t xml:space="preserve"> В подъездах МПК прокладывать </w:t>
            </w:r>
            <w:r w:rsidR="00EB528C">
              <w:t>во</w:t>
            </w:r>
            <w:r w:rsidRPr="00911A45">
              <w:t xml:space="preserve"> </w:t>
            </w:r>
            <w:r w:rsidR="00EB528C">
              <w:t xml:space="preserve">вновь устанавливаемых </w:t>
            </w:r>
            <w:r w:rsidRPr="00911A45">
              <w:t>стояках подъездов зданий (жилых домов).</w:t>
            </w:r>
          </w:p>
          <w:p w:rsidR="000E77A7" w:rsidRPr="00911A45" w:rsidRDefault="000E77A7" w:rsidP="000E77A7">
            <w:pPr>
              <w:numPr>
                <w:ilvl w:val="0"/>
                <w:numId w:val="55"/>
              </w:numPr>
              <w:ind w:left="376" w:hanging="376"/>
              <w:jc w:val="both"/>
            </w:pPr>
            <w:r w:rsidRPr="00911A45">
              <w:t>Делать новый стояк (трубостойку) в виде пластиковой трубы ПВХ (гладкая</w:t>
            </w:r>
            <w:r w:rsidR="00F06D84">
              <w:t>, серая</w:t>
            </w:r>
            <w:r w:rsidRPr="00911A45">
              <w:t xml:space="preserve">) диаметром </w:t>
            </w:r>
            <w:smartTag w:uri="urn:schemas-microsoft-com:office:smarttags" w:element="metricconverter">
              <w:smartTagPr>
                <w:attr w:name="ProductID" w:val="50 мм"/>
              </w:smartTagPr>
              <w:r w:rsidRPr="00911A45">
                <w:t>50 мм</w:t>
              </w:r>
            </w:smartTag>
            <w:r w:rsidRPr="00911A45">
              <w:t xml:space="preserve">. Межэтажные стояки проложить от подвального помещения или технического этажа (чердака) до этажа установки </w:t>
            </w:r>
            <w:r w:rsidR="00D41406">
              <w:t>КБ/КЯ</w:t>
            </w:r>
            <w:r w:rsidR="00911A45">
              <w:t>/АК</w:t>
            </w:r>
            <w:r w:rsidRPr="00911A45">
              <w:t xml:space="preserve"> и далее до верхнего или нижнего этажа, соответственно.</w:t>
            </w:r>
          </w:p>
          <w:p w:rsidR="000E77A7" w:rsidRPr="00911A45" w:rsidRDefault="000E77A7" w:rsidP="000E77A7">
            <w:pPr>
              <w:numPr>
                <w:ilvl w:val="0"/>
                <w:numId w:val="55"/>
              </w:numPr>
              <w:ind w:left="376" w:hanging="376"/>
              <w:jc w:val="both"/>
            </w:pPr>
            <w:r w:rsidRPr="00911A45">
              <w:t xml:space="preserve">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w:t>
            </w:r>
            <w:r w:rsidRPr="00911A45">
              <w:rPr>
                <w:rStyle w:val="defaultdocbaseattributestylewithoutnowrap1"/>
                <w:rFonts w:ascii="Times New Roman" w:hAnsi="Times New Roman" w:cs="Times New Roman"/>
              </w:rPr>
              <w:t>помощью гофрированной или гладкоствольной трубы ПВХ</w:t>
            </w:r>
            <w:r w:rsidRPr="00911A45">
              <w:rPr>
                <w:rStyle w:val="defaultdocbaseattributestylewithoutnowrap1"/>
                <w:rFonts w:ascii="Times New Roman" w:hAnsi="Times New Roman" w:cs="Times New Roman"/>
                <w:color w:val="333333"/>
              </w:rPr>
              <w:t xml:space="preserve"> </w:t>
            </w:r>
            <w:r w:rsidRPr="00911A45">
              <w:t>в местах открытой прокладки, в которых кабель может быть поврежден. В вышеуказанных случаях использовать кабели</w:t>
            </w:r>
            <w:r w:rsidRPr="00911A45">
              <w:rPr>
                <w:color w:val="000000"/>
              </w:rPr>
              <w:t xml:space="preserve"> для наружной прокладки.</w:t>
            </w:r>
          </w:p>
          <w:p w:rsidR="000E77A7" w:rsidRDefault="000E77A7" w:rsidP="000E77A7">
            <w:pPr>
              <w:widowControl w:val="0"/>
              <w:numPr>
                <w:ilvl w:val="0"/>
                <w:numId w:val="55"/>
              </w:numPr>
              <w:ind w:left="376" w:hanging="376"/>
              <w:jc w:val="both"/>
            </w:pPr>
            <w:r w:rsidRPr="00911A45">
              <w:t>Планки патч-панелей/</w:t>
            </w:r>
            <w:r w:rsidR="00242DB0">
              <w:t xml:space="preserve"> опор с плинтами</w:t>
            </w:r>
            <w:r w:rsidRPr="00911A45">
              <w:t>, размещаемые на этажных площадках, должны быть размещены в этажных распределительных элементах (</w:t>
            </w:r>
            <w:r w:rsidR="00D41406">
              <w:t>КБ/КЯ</w:t>
            </w:r>
            <w:r w:rsidR="002D17C5">
              <w:t>/АК</w:t>
            </w:r>
            <w:r w:rsidRPr="00911A45">
              <w:t xml:space="preserve">) с замком под </w:t>
            </w:r>
            <w:r w:rsidR="002D17C5">
              <w:t xml:space="preserve">универсальный </w:t>
            </w:r>
            <w:r w:rsidRPr="00911A45">
              <w:t>ключ.</w:t>
            </w:r>
          </w:p>
          <w:p w:rsidR="00911A45" w:rsidRDefault="00911A45" w:rsidP="000E77A7">
            <w:pPr>
              <w:widowControl w:val="0"/>
              <w:numPr>
                <w:ilvl w:val="0"/>
                <w:numId w:val="55"/>
              </w:numPr>
              <w:ind w:left="376" w:hanging="376"/>
              <w:jc w:val="both"/>
            </w:pPr>
            <w:r>
              <w:t>Делители, разветвители сети КТВ</w:t>
            </w:r>
            <w:r w:rsidRPr="00536F47">
              <w:t xml:space="preserve">, размещаемые на этажных площадках, должны быть размещены в этажных распределительных элементах </w:t>
            </w:r>
            <w:r w:rsidRPr="00C84CC7">
              <w:t>АК с замком</w:t>
            </w:r>
            <w:r w:rsidRPr="00536F47">
              <w:t xml:space="preserve"> под </w:t>
            </w:r>
            <w:r w:rsidR="002D17C5">
              <w:t xml:space="preserve">универсальный </w:t>
            </w:r>
            <w:r w:rsidRPr="00536F47">
              <w:t>ключ</w:t>
            </w:r>
            <w:r>
              <w:t>.</w:t>
            </w:r>
          </w:p>
          <w:p w:rsidR="000F3B9D" w:rsidRPr="00911A45" w:rsidRDefault="000F3B9D" w:rsidP="000E77A7">
            <w:pPr>
              <w:widowControl w:val="0"/>
              <w:numPr>
                <w:ilvl w:val="0"/>
                <w:numId w:val="55"/>
              </w:numPr>
              <w:ind w:left="376" w:hanging="376"/>
              <w:jc w:val="both"/>
            </w:pPr>
            <w:r w:rsidRPr="003B6ABF">
              <w:t xml:space="preserve">Выполнить технологические </w:t>
            </w:r>
            <w:r w:rsidR="006E514A" w:rsidRPr="003B6ABF">
              <w:t>отверстия</w:t>
            </w:r>
            <w:r w:rsidRPr="003B6ABF">
              <w:t xml:space="preserve"> с установкой гильз диаметром не менее 25 мм </w:t>
            </w:r>
            <w:r w:rsidR="005C635C" w:rsidRPr="003B6ABF">
              <w:t>в перегородках между лестничными</w:t>
            </w:r>
            <w:r w:rsidR="005C635C">
              <w:t xml:space="preserve"> и квартирными тамбурами</w:t>
            </w:r>
            <w:r>
              <w:t xml:space="preserve"> для возможности прокладки абонентских кабелей (UTP, </w:t>
            </w:r>
            <w:r>
              <w:rPr>
                <w:lang w:val="en-US"/>
              </w:rPr>
              <w:t>RG</w:t>
            </w:r>
            <w:r w:rsidRPr="000F3B9D">
              <w:t>-6)</w:t>
            </w:r>
            <w:r>
              <w:t xml:space="preserve"> от вновь установленных </w:t>
            </w:r>
            <w:r w:rsidR="009B107D">
              <w:t>КБ/КЯ</w:t>
            </w:r>
            <w:r>
              <w:t>/АК до квартир абонентов.</w:t>
            </w:r>
          </w:p>
          <w:p w:rsidR="000E77A7" w:rsidRPr="00911A45" w:rsidRDefault="000E77A7" w:rsidP="000E77A7">
            <w:pPr>
              <w:numPr>
                <w:ilvl w:val="0"/>
                <w:numId w:val="55"/>
              </w:numPr>
              <w:ind w:left="376" w:hanging="376"/>
              <w:jc w:val="both"/>
            </w:pPr>
            <w:r w:rsidRPr="00911A4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E77A7" w:rsidRPr="00711E91" w:rsidRDefault="000E77A7" w:rsidP="000E77A7">
            <w:pPr>
              <w:numPr>
                <w:ilvl w:val="0"/>
                <w:numId w:val="55"/>
              </w:numPr>
              <w:ind w:left="376" w:hanging="376"/>
              <w:jc w:val="both"/>
            </w:pPr>
            <w:r w:rsidRPr="00911A45">
              <w:rPr>
                <w:rFonts w:eastAsia="Calibri"/>
              </w:rPr>
              <w:t>Размещение на трубостойках и ТШ имиджевой наклейки (Приложение №7). Наклейки Подрядчику выдаёт Заказчик-застройщик.</w:t>
            </w:r>
          </w:p>
          <w:p w:rsidR="00711E91" w:rsidRPr="00F06D84" w:rsidRDefault="00711E91" w:rsidP="000E77A7">
            <w:pPr>
              <w:numPr>
                <w:ilvl w:val="0"/>
                <w:numId w:val="55"/>
              </w:numPr>
              <w:ind w:left="376" w:hanging="376"/>
              <w:jc w:val="both"/>
            </w:pPr>
            <w:r w:rsidRPr="00F06D84">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Заказчика.</w:t>
            </w:r>
          </w:p>
          <w:p w:rsidR="005E1B2C" w:rsidRPr="00911A45" w:rsidRDefault="005E1B2C" w:rsidP="005E1B2C"/>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 xml:space="preserve">Оформление </w:t>
            </w:r>
            <w:r>
              <w:rPr>
                <w:b/>
              </w:rPr>
              <w:t>проектной</w:t>
            </w:r>
            <w:r w:rsidRPr="00536F47">
              <w:rPr>
                <w:b/>
              </w:rPr>
              <w:t xml:space="preserve"> документации</w:t>
            </w:r>
          </w:p>
        </w:tc>
        <w:tc>
          <w:tcPr>
            <w:tcW w:w="6840" w:type="dxa"/>
          </w:tcPr>
          <w:p w:rsidR="00E14568" w:rsidRPr="009D68DE" w:rsidRDefault="00E14568" w:rsidP="00E4701C">
            <w:pPr>
              <w:spacing w:after="240"/>
              <w:jc w:val="both"/>
            </w:pPr>
            <w:r w:rsidRPr="009D68DE">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E14568" w:rsidRPr="00E4701C" w:rsidRDefault="00E14568" w:rsidP="00E4701C">
            <w:pPr>
              <w:spacing w:after="240"/>
              <w:jc w:val="both"/>
              <w:rPr>
                <w:color w:val="000000"/>
                <w:spacing w:val="-5"/>
                <w:w w:val="102"/>
              </w:rPr>
            </w:pPr>
            <w:r w:rsidRPr="00E4701C">
              <w:lastRenderedPageBreak/>
              <w:t xml:space="preserve">После завершения Проектных работ Подрядчик передает Заказчику </w:t>
            </w:r>
            <w:r>
              <w:t>А</w:t>
            </w:r>
            <w:r w:rsidRPr="00E4701C">
              <w:t>кт сдачи-приемки работ в 2 экземплярах с приложением 3 (трёх) комплектов разработанной Проектной документации</w:t>
            </w:r>
            <w:r>
              <w:t xml:space="preserve"> на бумажном носителе и в электронном виде на диске в формате </w:t>
            </w:r>
            <w:r>
              <w:rPr>
                <w:lang w:val="en-US"/>
              </w:rPr>
              <w:t>pdf</w:t>
            </w:r>
            <w:r>
              <w:t>.</w:t>
            </w:r>
          </w:p>
        </w:tc>
      </w:tr>
      <w:tr w:rsidR="00A56C84" w:rsidRPr="00536F47" w:rsidTr="00E4701C">
        <w:tc>
          <w:tcPr>
            <w:tcW w:w="3060" w:type="dxa"/>
            <w:gridSpan w:val="2"/>
          </w:tcPr>
          <w:p w:rsidR="00A56C84" w:rsidRPr="00A56C84" w:rsidRDefault="00A56C84" w:rsidP="00D57D64">
            <w:pPr>
              <w:pStyle w:val="a9"/>
              <w:numPr>
                <w:ilvl w:val="0"/>
                <w:numId w:val="11"/>
              </w:numPr>
              <w:ind w:left="459" w:hanging="425"/>
              <w:rPr>
                <w:b/>
              </w:rPr>
            </w:pPr>
            <w:r w:rsidRPr="00A56C84">
              <w:rPr>
                <w:b/>
              </w:rPr>
              <w:lastRenderedPageBreak/>
              <w:t>Оформление исполнительной документации</w:t>
            </w:r>
          </w:p>
        </w:tc>
        <w:tc>
          <w:tcPr>
            <w:tcW w:w="6840" w:type="dxa"/>
          </w:tcPr>
          <w:p w:rsidR="00A56C84" w:rsidRPr="003B6ABF" w:rsidRDefault="00A56C84" w:rsidP="00A56C84">
            <w:pPr>
              <w:spacing w:after="240"/>
              <w:jc w:val="both"/>
            </w:pPr>
            <w:r w:rsidRPr="00A56C84">
              <w:t xml:space="preserve">Оформление и </w:t>
            </w:r>
            <w:r w:rsidR="00711E91" w:rsidRPr="00F06D84">
              <w:t xml:space="preserve">определение </w:t>
            </w:r>
            <w:r w:rsidRPr="00F06D84">
              <w:t>состав</w:t>
            </w:r>
            <w:r w:rsidR="00711E91" w:rsidRPr="00F06D84">
              <w:t>а</w:t>
            </w:r>
            <w:r w:rsidRPr="00F06D84">
              <w:t xml:space="preserve"> </w:t>
            </w:r>
            <w:r w:rsidR="00711E91" w:rsidRPr="00F06D84">
              <w:t xml:space="preserve">комплекта </w:t>
            </w:r>
            <w:r w:rsidRPr="00F06D84">
              <w:t>исполнительной документации, передаваемой Подрядчиком Заказчику при сдаче</w:t>
            </w:r>
            <w:r w:rsidR="00711E91" w:rsidRPr="00F06D84">
              <w:t xml:space="preserve"> выполненных работ, осуществляется</w:t>
            </w:r>
            <w:r w:rsidRPr="00F06D84">
              <w:t xml:space="preserve"> в строгом соответствии с «Методическими рекомендациями для подрядных </w:t>
            </w:r>
            <w:r w:rsidRPr="00A56C84">
              <w:t xml:space="preserve">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введенные в действие </w:t>
            </w:r>
            <w:r w:rsidRPr="003B6ABF">
              <w:t>9.10.2015 и РД 45.156-2000.</w:t>
            </w:r>
            <w:r w:rsidR="00E92B1C" w:rsidRPr="003B6ABF">
              <w:t xml:space="preserve"> </w:t>
            </w:r>
          </w:p>
          <w:p w:rsidR="00E92B1C" w:rsidRPr="00E92B1C" w:rsidRDefault="00E92B1C" w:rsidP="00E92B1C">
            <w:pPr>
              <w:spacing w:after="240"/>
              <w:jc w:val="both"/>
            </w:pPr>
            <w:r w:rsidRPr="003B6ABF">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w:t>
            </w:r>
          </w:p>
          <w:p w:rsidR="00A56C84" w:rsidRPr="00A56C84" w:rsidRDefault="00A56C84" w:rsidP="00A56C84">
            <w:pPr>
              <w:spacing w:after="240"/>
              <w:jc w:val="both"/>
            </w:pPr>
            <w:r w:rsidRPr="00A56C84">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w:t>
            </w:r>
            <w:r>
              <w:t>л</w:t>
            </w:r>
            <w:r w:rsidRPr="00A56C84">
              <w:t xml:space="preserve">е в количестве </w:t>
            </w:r>
            <w:r>
              <w:t>2-х экз</w:t>
            </w:r>
            <w:r w:rsidR="00711E91">
              <w:t>.</w:t>
            </w:r>
            <w:r>
              <w:t xml:space="preserve"> </w:t>
            </w:r>
            <w:r w:rsidRPr="00F06D84">
              <w:t xml:space="preserve">и в электронном виде на диске в формате </w:t>
            </w:r>
            <w:r w:rsidRPr="00F06D84">
              <w:rPr>
                <w:lang w:val="en-US"/>
              </w:rPr>
              <w:t>pdf</w:t>
            </w:r>
            <w:r w:rsidRPr="00F06D84">
              <w:t>.</w:t>
            </w:r>
          </w:p>
        </w:tc>
      </w:tr>
      <w:tr w:rsidR="00E14568" w:rsidRPr="00536F47" w:rsidTr="00E4701C">
        <w:tc>
          <w:tcPr>
            <w:tcW w:w="3060" w:type="dxa"/>
            <w:gridSpan w:val="2"/>
          </w:tcPr>
          <w:p w:rsidR="00E14568" w:rsidRPr="00536F47" w:rsidRDefault="00E14568" w:rsidP="00D57D64">
            <w:pPr>
              <w:pStyle w:val="a9"/>
              <w:numPr>
                <w:ilvl w:val="0"/>
                <w:numId w:val="11"/>
              </w:numPr>
              <w:ind w:left="459" w:hanging="459"/>
              <w:rPr>
                <w:b/>
              </w:rPr>
            </w:pPr>
            <w:r w:rsidRPr="00536F47">
              <w:rPr>
                <w:b/>
              </w:rPr>
              <w:t>Охрана труда</w:t>
            </w:r>
          </w:p>
          <w:p w:rsidR="00E14568" w:rsidRPr="00536F47" w:rsidRDefault="00E14568" w:rsidP="00F64617">
            <w:pPr>
              <w:rPr>
                <w:b/>
              </w:rPr>
            </w:pPr>
          </w:p>
        </w:tc>
        <w:tc>
          <w:tcPr>
            <w:tcW w:w="6840" w:type="dxa"/>
          </w:tcPr>
          <w:p w:rsidR="00E14568" w:rsidRPr="00536F47" w:rsidRDefault="00E14568" w:rsidP="00E305B0">
            <w:pPr>
              <w:spacing w:after="240"/>
              <w:jc w:val="both"/>
            </w:pPr>
            <w:r w:rsidRPr="00536F47">
              <w:t>Предусмотреть необходимые мероприятия по охране труда и технике безопасности, выполнив соответствующие расчёты.</w:t>
            </w:r>
          </w:p>
        </w:tc>
      </w:tr>
      <w:tr w:rsidR="00E14568" w:rsidRPr="00536F47" w:rsidTr="00E4701C">
        <w:tc>
          <w:tcPr>
            <w:tcW w:w="3060" w:type="dxa"/>
            <w:gridSpan w:val="2"/>
          </w:tcPr>
          <w:p w:rsidR="00E14568" w:rsidRPr="00536F47" w:rsidRDefault="00E14568" w:rsidP="00D57D64">
            <w:pPr>
              <w:pStyle w:val="a9"/>
              <w:numPr>
                <w:ilvl w:val="0"/>
                <w:numId w:val="11"/>
              </w:numPr>
              <w:ind w:left="459" w:hanging="425"/>
              <w:rPr>
                <w:b/>
              </w:rPr>
            </w:pPr>
            <w:r w:rsidRPr="00536F47">
              <w:rPr>
                <w:b/>
              </w:rPr>
              <w:t>Охрана окружающей среды</w:t>
            </w:r>
          </w:p>
        </w:tc>
        <w:tc>
          <w:tcPr>
            <w:tcW w:w="6840" w:type="dxa"/>
          </w:tcPr>
          <w:p w:rsidR="00E14568" w:rsidRPr="00536F47" w:rsidRDefault="00E14568" w:rsidP="00E305B0">
            <w:pPr>
              <w:spacing w:after="240"/>
              <w:jc w:val="both"/>
            </w:pPr>
            <w:r w:rsidRPr="00536F47">
              <w:t>Предусмотреть мероприятия по защите и охране окружающей среды.</w:t>
            </w:r>
          </w:p>
        </w:tc>
      </w:tr>
    </w:tbl>
    <w:p w:rsidR="00AB0988" w:rsidRPr="00536F47" w:rsidRDefault="00AB0988" w:rsidP="00A3620C">
      <w:pPr>
        <w:jc w:val="center"/>
        <w:rPr>
          <w:b/>
          <w:bCs/>
          <w:kern w:val="32"/>
        </w:rPr>
      </w:pPr>
    </w:p>
    <w:p w:rsidR="00AB0988" w:rsidRPr="00536F47" w:rsidRDefault="00AB0988" w:rsidP="00555700">
      <w:pPr>
        <w:pStyle w:val="a5"/>
        <w:ind w:firstLine="0"/>
        <w:rPr>
          <w:rFonts w:ascii="Times New Roman" w:hAnsi="Times New Roman"/>
          <w:sz w:val="24"/>
          <w:szCs w:val="24"/>
        </w:rPr>
      </w:pPr>
      <w:r w:rsidRPr="00536F47">
        <w:rPr>
          <w:rFonts w:ascii="Times New Roman" w:hAnsi="Times New Roman"/>
          <w:sz w:val="24"/>
          <w:szCs w:val="24"/>
        </w:rPr>
        <w:t>Приложения:</w:t>
      </w:r>
    </w:p>
    <w:p w:rsidR="00AB0988" w:rsidRPr="00536F47" w:rsidRDefault="00AB0988" w:rsidP="00D57D64">
      <w:pPr>
        <w:pStyle w:val="a9"/>
        <w:numPr>
          <w:ilvl w:val="0"/>
          <w:numId w:val="9"/>
        </w:numPr>
        <w:contextualSpacing w:val="0"/>
        <w:jc w:val="both"/>
        <w:rPr>
          <w:bCs/>
        </w:rPr>
      </w:pPr>
      <w:r w:rsidRPr="00536F47">
        <w:rPr>
          <w:bCs/>
        </w:rPr>
        <w:t>Приложение №1 «</w:t>
      </w:r>
      <w:r w:rsidRPr="00536F47">
        <w:t xml:space="preserve">Типовые схемы размещения УД и </w:t>
      </w:r>
      <w:r w:rsidR="00930895">
        <w:t>КБ/КЯ</w:t>
      </w:r>
      <w:r w:rsidRPr="00536F47">
        <w:t>».</w:t>
      </w:r>
    </w:p>
    <w:p w:rsidR="00AB0988" w:rsidRPr="00536F47" w:rsidRDefault="00AB0988" w:rsidP="00D57D64">
      <w:pPr>
        <w:pStyle w:val="a9"/>
        <w:numPr>
          <w:ilvl w:val="0"/>
          <w:numId w:val="9"/>
        </w:numPr>
        <w:contextualSpacing w:val="0"/>
        <w:jc w:val="both"/>
      </w:pPr>
      <w:r w:rsidRPr="00536F47">
        <w:t>Приложение №</w:t>
      </w:r>
      <w:r w:rsidR="008462F4">
        <w:t>2</w:t>
      </w:r>
      <w:r w:rsidRPr="00536F47">
        <w:rPr>
          <w:bCs/>
        </w:rPr>
        <w:t xml:space="preserve"> «Технические</w:t>
      </w:r>
      <w:r w:rsidRPr="00536F47">
        <w:t xml:space="preserve"> требования к телекоммуникационным шкафам  сетей </w:t>
      </w:r>
      <w:r w:rsidRPr="00536F47">
        <w:rPr>
          <w:lang w:val="en-US"/>
        </w:rPr>
        <w:t>FTTB</w:t>
      </w:r>
      <w:r w:rsidRPr="00536F47">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3</w:t>
      </w:r>
      <w:r w:rsidRPr="00536F47">
        <w:rPr>
          <w:sz w:val="24"/>
          <w:szCs w:val="24"/>
        </w:rPr>
        <w:t xml:space="preserve"> «</w:t>
      </w:r>
      <w:r w:rsidRPr="00536F47">
        <w:rPr>
          <w:bCs/>
          <w:sz w:val="24"/>
          <w:szCs w:val="24"/>
        </w:rPr>
        <w:t xml:space="preserve">Технические требования к магистральному оптическому кабелю </w:t>
      </w:r>
      <w:r w:rsidR="00710FD5">
        <w:rPr>
          <w:sz w:val="24"/>
          <w:szCs w:val="24"/>
        </w:rPr>
        <w:t>в рамках строительства объектов</w:t>
      </w:r>
      <w:r w:rsidRPr="00536F47">
        <w:rPr>
          <w:sz w:val="24"/>
          <w:szCs w:val="24"/>
        </w:rPr>
        <w:t xml:space="preserve"> </w:t>
      </w:r>
      <w:r w:rsidRPr="00536F47">
        <w:rPr>
          <w:sz w:val="24"/>
          <w:szCs w:val="24"/>
          <w:lang w:val="en-US"/>
        </w:rPr>
        <w:t>B</w:t>
      </w:r>
      <w:r w:rsidRPr="00536F47">
        <w:rPr>
          <w:sz w:val="24"/>
          <w:szCs w:val="24"/>
        </w:rPr>
        <w:t>2</w:t>
      </w:r>
      <w:r w:rsidRPr="00536F47">
        <w:rPr>
          <w:sz w:val="24"/>
          <w:szCs w:val="24"/>
          <w:lang w:val="en-US"/>
        </w:rPr>
        <w:t>B</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G</w:t>
      </w:r>
      <w:r w:rsidRPr="00536F47">
        <w:rPr>
          <w:sz w:val="24"/>
          <w:szCs w:val="24"/>
        </w:rPr>
        <w:t>/</w:t>
      </w:r>
      <w:r w:rsidRPr="00536F47">
        <w:rPr>
          <w:sz w:val="24"/>
          <w:szCs w:val="24"/>
          <w:lang w:val="en-US"/>
        </w:rPr>
        <w:t>B</w:t>
      </w:r>
      <w:r w:rsidRPr="00536F47">
        <w:rPr>
          <w:sz w:val="24"/>
          <w:szCs w:val="24"/>
        </w:rPr>
        <w:t>2</w:t>
      </w:r>
      <w:r w:rsidRPr="00536F47">
        <w:rPr>
          <w:sz w:val="24"/>
          <w:szCs w:val="24"/>
          <w:lang w:val="en-US"/>
        </w:rPr>
        <w:t>C</w:t>
      </w:r>
      <w:r w:rsidRPr="00536F47">
        <w:rPr>
          <w:bCs/>
          <w:sz w:val="24"/>
          <w:szCs w:val="24"/>
        </w:rPr>
        <w:t>».</w:t>
      </w:r>
    </w:p>
    <w:p w:rsidR="00AB0988" w:rsidRPr="00536F47"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4</w:t>
      </w:r>
      <w:r w:rsidRPr="00536F47">
        <w:rPr>
          <w:sz w:val="24"/>
          <w:szCs w:val="24"/>
        </w:rPr>
        <w:t xml:space="preserve"> «Требования к телекоммуникационным боксам для размещения пассивного оборудования </w:t>
      </w:r>
      <w:r w:rsidRPr="00536F47">
        <w:rPr>
          <w:sz w:val="24"/>
          <w:szCs w:val="24"/>
          <w:lang w:val="en-US"/>
        </w:rPr>
        <w:t>FTTB</w:t>
      </w:r>
      <w:r w:rsidR="00361170">
        <w:rPr>
          <w:sz w:val="24"/>
          <w:szCs w:val="24"/>
        </w:rPr>
        <w:t>, КТВ</w:t>
      </w:r>
      <w:r w:rsidRPr="00536F47">
        <w:rPr>
          <w:sz w:val="24"/>
          <w:szCs w:val="24"/>
        </w:rPr>
        <w:t xml:space="preserve"> в здании</w:t>
      </w:r>
      <w:r w:rsidRPr="00536F47">
        <w:rPr>
          <w:bCs/>
          <w:sz w:val="24"/>
          <w:szCs w:val="24"/>
        </w:rPr>
        <w:t>».</w:t>
      </w:r>
    </w:p>
    <w:p w:rsidR="00AB0988" w:rsidRPr="002C33D8" w:rsidRDefault="00AB0988" w:rsidP="00D57D64">
      <w:pPr>
        <w:pStyle w:val="ac"/>
        <w:numPr>
          <w:ilvl w:val="0"/>
          <w:numId w:val="9"/>
        </w:numPr>
        <w:jc w:val="both"/>
        <w:rPr>
          <w:bCs/>
          <w:sz w:val="24"/>
          <w:szCs w:val="24"/>
        </w:rPr>
      </w:pPr>
      <w:r w:rsidRPr="00536F47">
        <w:rPr>
          <w:sz w:val="24"/>
          <w:szCs w:val="24"/>
        </w:rPr>
        <w:t>Приложение №</w:t>
      </w:r>
      <w:r w:rsidR="008462F4">
        <w:rPr>
          <w:sz w:val="24"/>
          <w:szCs w:val="24"/>
        </w:rPr>
        <w:t>5</w:t>
      </w:r>
      <w:r w:rsidRPr="00536F47">
        <w:rPr>
          <w:sz w:val="24"/>
          <w:szCs w:val="24"/>
        </w:rPr>
        <w:t xml:space="preserve"> «Список терминов, определений и сокращений</w:t>
      </w:r>
      <w:r w:rsidRPr="00536F47">
        <w:rPr>
          <w:bCs/>
          <w:sz w:val="24"/>
          <w:szCs w:val="24"/>
        </w:rPr>
        <w:t>».</w:t>
      </w:r>
    </w:p>
    <w:p w:rsidR="00AB0988" w:rsidRDefault="00AB0988" w:rsidP="00D57D64">
      <w:pPr>
        <w:pStyle w:val="ac"/>
        <w:numPr>
          <w:ilvl w:val="0"/>
          <w:numId w:val="9"/>
        </w:numPr>
        <w:jc w:val="both"/>
        <w:rPr>
          <w:bCs/>
          <w:sz w:val="24"/>
          <w:szCs w:val="24"/>
        </w:rPr>
      </w:pPr>
      <w:r>
        <w:rPr>
          <w:bCs/>
          <w:sz w:val="24"/>
          <w:szCs w:val="24"/>
        </w:rPr>
        <w:t>Приложение №</w:t>
      </w:r>
      <w:r w:rsidR="008462F4">
        <w:rPr>
          <w:bCs/>
          <w:sz w:val="24"/>
          <w:szCs w:val="24"/>
        </w:rPr>
        <w:t>6</w:t>
      </w:r>
      <w:r>
        <w:rPr>
          <w:bCs/>
          <w:sz w:val="24"/>
          <w:szCs w:val="24"/>
        </w:rPr>
        <w:t xml:space="preserve"> Величина удельных стоимостей</w:t>
      </w:r>
      <w:r w:rsidR="00607882">
        <w:rPr>
          <w:bCs/>
          <w:sz w:val="24"/>
          <w:szCs w:val="24"/>
        </w:rPr>
        <w:t>.</w:t>
      </w:r>
    </w:p>
    <w:p w:rsidR="00607882" w:rsidRPr="00536F47" w:rsidRDefault="00607882" w:rsidP="00D57D64">
      <w:pPr>
        <w:pStyle w:val="ac"/>
        <w:numPr>
          <w:ilvl w:val="0"/>
          <w:numId w:val="9"/>
        </w:numPr>
        <w:jc w:val="both"/>
        <w:rPr>
          <w:bCs/>
          <w:sz w:val="24"/>
          <w:szCs w:val="24"/>
        </w:rPr>
      </w:pPr>
      <w:r>
        <w:rPr>
          <w:bCs/>
          <w:sz w:val="24"/>
          <w:szCs w:val="24"/>
        </w:rPr>
        <w:t xml:space="preserve">Приложение №7 </w:t>
      </w:r>
      <w:r>
        <w:rPr>
          <w:sz w:val="24"/>
          <w:szCs w:val="24"/>
        </w:rPr>
        <w:t>Формат имиджевой наклейки.</w:t>
      </w:r>
    </w:p>
    <w:p w:rsidR="00AB0988" w:rsidRPr="00536F47" w:rsidRDefault="00AB0988" w:rsidP="00F57885">
      <w:pPr>
        <w:ind w:firstLine="709"/>
      </w:pPr>
    </w:p>
    <w:p w:rsidR="00AB0988" w:rsidRDefault="00AB0988" w:rsidP="00555700"/>
    <w:p w:rsidR="00282DAE" w:rsidRDefault="00282DAE" w:rsidP="00555700"/>
    <w:p w:rsidR="00282DAE" w:rsidRPr="00536F47" w:rsidRDefault="00282DAE" w:rsidP="00555700"/>
    <w:p w:rsidR="00AB0988" w:rsidRPr="00536F47" w:rsidRDefault="00AB0988" w:rsidP="00AB23A5">
      <w:pPr>
        <w:pageBreakBefore/>
        <w:jc w:val="right"/>
      </w:pPr>
      <w:r w:rsidRPr="00536F47">
        <w:lastRenderedPageBreak/>
        <w:t>Приложение №1</w:t>
      </w:r>
    </w:p>
    <w:p w:rsidR="00AB0988" w:rsidRPr="00536F47" w:rsidRDefault="00AB0988" w:rsidP="00555700"/>
    <w:p w:rsidR="00AB0988" w:rsidRPr="00536F47" w:rsidRDefault="00AB0988" w:rsidP="00F64BFE">
      <w:pPr>
        <w:jc w:val="center"/>
      </w:pPr>
      <w:r w:rsidRPr="00536F47">
        <w:t xml:space="preserve">Типовые схемы размещения УД и </w:t>
      </w:r>
      <w:r w:rsidR="00930895">
        <w:t>КБ/КЯ.</w:t>
      </w:r>
    </w:p>
    <w:p w:rsidR="00AB0988" w:rsidRPr="00536F47" w:rsidRDefault="00AB0988" w:rsidP="00F64BFE">
      <w:pPr>
        <w:jc w:val="center"/>
      </w:pPr>
    </w:p>
    <w:p w:rsidR="00AB0988" w:rsidRPr="00536F47" w:rsidRDefault="00AB0988" w:rsidP="00F64BFE">
      <w:r w:rsidRPr="00536F47">
        <w:t>Рис.1. При размещении УД</w:t>
      </w:r>
      <w:r w:rsidR="00742212">
        <w:t xml:space="preserve"> в ТШ</w:t>
      </w:r>
      <w:r w:rsidRPr="00536F47">
        <w:t xml:space="preserve"> в </w:t>
      </w:r>
      <w:r w:rsidR="009550FD">
        <w:t>нижней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подвал или по фасаду здания.</w:t>
      </w:r>
    </w:p>
    <w:p w:rsidR="00AB0988" w:rsidRPr="00536F47" w:rsidRDefault="00AB0988" w:rsidP="00F64BFE"/>
    <w:p w:rsidR="00AB0988" w:rsidRPr="00536F47" w:rsidRDefault="004406E0" w:rsidP="00F64BFE">
      <w:r w:rsidRPr="00536F47">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280.5pt" o:ole="">
            <v:imagedata r:id="rId7" o:title=""/>
          </v:shape>
          <o:OLEObject Type="Embed" ProgID="Visio.Drawing.11" ShapeID="_x0000_i1025" DrawAspect="Content" ObjectID="_1514120857" r:id="rId8"/>
        </w:object>
      </w:r>
    </w:p>
    <w:p w:rsidR="00AB0988" w:rsidRPr="00536F47" w:rsidRDefault="00AB0988" w:rsidP="00F64BFE"/>
    <w:p w:rsidR="00AB0988" w:rsidRPr="00536F47" w:rsidRDefault="00AB0988" w:rsidP="00F64BFE">
      <w:r w:rsidRPr="00536F47">
        <w:t xml:space="preserve">Рис.2. При размещении УД </w:t>
      </w:r>
      <w:r w:rsidR="009550FD">
        <w:t>в верхней части</w:t>
      </w:r>
      <w:r w:rsidRPr="00536F47">
        <w:t xml:space="preserve"> жилого дома. Ввод многопарных передаточных кабелей (</w:t>
      </w:r>
      <w:r w:rsidR="001957EF">
        <w:rPr>
          <w:lang w:val="en-US"/>
        </w:rPr>
        <w:t>F</w:t>
      </w:r>
      <w:r w:rsidRPr="00536F47">
        <w:rPr>
          <w:lang w:val="en-US"/>
        </w:rPr>
        <w:t>TP</w:t>
      </w:r>
      <w:r w:rsidRPr="00536F47">
        <w:t>) в подъезды жилого дома через технический этаж (чердак).</w:t>
      </w:r>
    </w:p>
    <w:p w:rsidR="00AB0988" w:rsidRPr="00536F47" w:rsidRDefault="00AB0988" w:rsidP="00F64BFE"/>
    <w:p w:rsidR="00AB0988" w:rsidRPr="00536F47" w:rsidRDefault="003A3380" w:rsidP="00F64BFE">
      <w:r w:rsidRPr="00536F47">
        <w:object w:dxaOrig="17999" w:dyaOrig="9112">
          <v:shape id="_x0000_i1026" type="#_x0000_t75" style="width:459pt;height:235.5pt" o:ole="">
            <v:imagedata r:id="rId9" o:title=""/>
          </v:shape>
          <o:OLEObject Type="Embed" ProgID="Visio.Drawing.11" ShapeID="_x0000_i1026" DrawAspect="Content" ObjectID="_1514120858" r:id="rId10"/>
        </w:object>
      </w:r>
    </w:p>
    <w:p w:rsidR="00AB0988" w:rsidRPr="00536F47" w:rsidRDefault="00AB0988" w:rsidP="006D6EF5">
      <w:pPr>
        <w:pStyle w:val="ae"/>
        <w:jc w:val="left"/>
        <w:rPr>
          <w:sz w:val="24"/>
          <w:szCs w:val="24"/>
          <w:lang w:val="en-US"/>
        </w:rPr>
      </w:pPr>
      <w:bookmarkStart w:id="2" w:name="_Toc369516729"/>
      <w:bookmarkStart w:id="3" w:name="_Toc367782434"/>
    </w:p>
    <w:p w:rsidR="00AB0988" w:rsidRDefault="00AB0988" w:rsidP="006D6EF5">
      <w:pPr>
        <w:pStyle w:val="ae"/>
        <w:rPr>
          <w:sz w:val="24"/>
          <w:szCs w:val="24"/>
        </w:rPr>
      </w:pPr>
    </w:p>
    <w:p w:rsidR="008462F4" w:rsidRDefault="008462F4" w:rsidP="006D6EF5">
      <w:pPr>
        <w:pStyle w:val="a9"/>
        <w:ind w:left="1069"/>
        <w:jc w:val="right"/>
      </w:pPr>
    </w:p>
    <w:p w:rsidR="008462F4" w:rsidRDefault="008462F4" w:rsidP="006D6EF5">
      <w:pPr>
        <w:pStyle w:val="a9"/>
        <w:ind w:left="1069"/>
        <w:jc w:val="right"/>
      </w:pPr>
    </w:p>
    <w:p w:rsidR="00AB0988" w:rsidRPr="00536F47" w:rsidRDefault="00AB0988" w:rsidP="003B6ABF">
      <w:pPr>
        <w:pStyle w:val="a9"/>
        <w:pageBreakBefore/>
        <w:ind w:left="1072"/>
        <w:jc w:val="right"/>
      </w:pPr>
      <w:r w:rsidRPr="00AB6D94">
        <w:lastRenderedPageBreak/>
        <w:t>Приложение №</w:t>
      </w:r>
      <w:r w:rsidR="008462F4" w:rsidRPr="00AB6D94">
        <w:t>2</w:t>
      </w:r>
    </w:p>
    <w:p w:rsidR="001957EF" w:rsidRPr="00A17D2E" w:rsidRDefault="001957EF" w:rsidP="006D6EF5">
      <w:pPr>
        <w:pStyle w:val="11"/>
        <w:tabs>
          <w:tab w:val="left" w:pos="567"/>
          <w:tab w:val="left" w:pos="851"/>
          <w:tab w:val="left" w:pos="993"/>
        </w:tabs>
        <w:spacing w:after="120" w:line="360" w:lineRule="auto"/>
        <w:ind w:left="709"/>
        <w:jc w:val="center"/>
        <w:rPr>
          <w:rFonts w:ascii="Times New Roman" w:hAnsi="Times New Roman"/>
          <w:sz w:val="24"/>
          <w:szCs w:val="24"/>
        </w:rPr>
      </w:pPr>
    </w:p>
    <w:p w:rsidR="00AB0988" w:rsidRPr="007C318E" w:rsidRDefault="00AB0988" w:rsidP="006D6EF5">
      <w:pPr>
        <w:pStyle w:val="11"/>
        <w:tabs>
          <w:tab w:val="left" w:pos="567"/>
          <w:tab w:val="left" w:pos="851"/>
          <w:tab w:val="left" w:pos="993"/>
        </w:tabs>
        <w:spacing w:after="120" w:line="360" w:lineRule="auto"/>
        <w:ind w:left="709"/>
        <w:jc w:val="center"/>
        <w:rPr>
          <w:rFonts w:ascii="Times New Roman" w:hAnsi="Times New Roman"/>
          <w:sz w:val="24"/>
          <w:szCs w:val="24"/>
        </w:rPr>
      </w:pPr>
      <w:r w:rsidRPr="007C318E">
        <w:rPr>
          <w:rFonts w:ascii="Times New Roman" w:hAnsi="Times New Roman"/>
          <w:sz w:val="24"/>
          <w:szCs w:val="24"/>
        </w:rPr>
        <w:t xml:space="preserve">«Технические требования к телекоммуникационным шкафам сетей  </w:t>
      </w:r>
      <w:r w:rsidRPr="007C318E">
        <w:rPr>
          <w:rFonts w:ascii="Times New Roman" w:hAnsi="Times New Roman"/>
          <w:sz w:val="24"/>
          <w:szCs w:val="24"/>
          <w:lang w:val="en-US"/>
        </w:rPr>
        <w:t>FTTB</w:t>
      </w:r>
      <w:r w:rsidRPr="007C318E">
        <w:rPr>
          <w:rFonts w:ascii="Times New Roman" w:hAnsi="Times New Roman"/>
          <w:sz w:val="24"/>
          <w:szCs w:val="24"/>
        </w:rPr>
        <w:t>»</w:t>
      </w:r>
      <w:r w:rsidR="00710FD5">
        <w:rPr>
          <w:rFonts w:ascii="Times New Roman" w:hAnsi="Times New Roman"/>
          <w:sz w:val="24"/>
          <w:szCs w:val="24"/>
        </w:rPr>
        <w:t xml:space="preserve"> (Справочно)</w:t>
      </w:r>
    </w:p>
    <w:bookmarkEnd w:id="2"/>
    <w:p w:rsidR="00AB0988" w:rsidRPr="00536F47" w:rsidRDefault="00AB0988" w:rsidP="00D57D64">
      <w:pPr>
        <w:pStyle w:val="11"/>
        <w:numPr>
          <w:ilvl w:val="0"/>
          <w:numId w:val="22"/>
        </w:numPr>
        <w:spacing w:before="360"/>
        <w:jc w:val="both"/>
        <w:rPr>
          <w:rFonts w:ascii="Times New Roman" w:hAnsi="Times New Roman"/>
          <w:sz w:val="24"/>
          <w:szCs w:val="24"/>
        </w:rPr>
      </w:pPr>
      <w:r w:rsidRPr="00536F47">
        <w:rPr>
          <w:rFonts w:ascii="Times New Roman" w:hAnsi="Times New Roman"/>
          <w:sz w:val="24"/>
          <w:szCs w:val="24"/>
        </w:rPr>
        <w:t>Назначение.</w:t>
      </w:r>
    </w:p>
    <w:p w:rsidR="00AB0988" w:rsidRPr="00536F47" w:rsidRDefault="00AB0988" w:rsidP="006D6EF5">
      <w:pPr>
        <w:pStyle w:val="ac"/>
        <w:ind w:firstLine="426"/>
        <w:jc w:val="both"/>
        <w:rPr>
          <w:sz w:val="24"/>
          <w:szCs w:val="24"/>
        </w:rPr>
      </w:pPr>
      <w:r w:rsidRPr="00536F47">
        <w:rPr>
          <w:sz w:val="24"/>
          <w:szCs w:val="24"/>
        </w:rPr>
        <w:t xml:space="preserve">Настоящий документ содержит информацию о технических требованиях к телекоммуникационным шкафам узлов доступа сетей  </w:t>
      </w:r>
      <w:r w:rsidRPr="00536F47">
        <w:rPr>
          <w:sz w:val="24"/>
          <w:szCs w:val="24"/>
          <w:lang w:val="en-US"/>
        </w:rPr>
        <w:t>FTTB</w:t>
      </w:r>
      <w:r w:rsidRPr="00536F47">
        <w:rPr>
          <w:sz w:val="24"/>
          <w:szCs w:val="24"/>
        </w:rPr>
        <w:t>.</w:t>
      </w:r>
    </w:p>
    <w:p w:rsidR="00AB0988" w:rsidRPr="00536F47" w:rsidRDefault="00AB0988" w:rsidP="00D57D64">
      <w:pPr>
        <w:pStyle w:val="11"/>
        <w:numPr>
          <w:ilvl w:val="0"/>
          <w:numId w:val="22"/>
        </w:numPr>
        <w:spacing w:before="360"/>
        <w:jc w:val="both"/>
        <w:rPr>
          <w:rFonts w:ascii="Times New Roman" w:hAnsi="Times New Roman"/>
          <w:sz w:val="24"/>
          <w:szCs w:val="24"/>
        </w:rPr>
      </w:pPr>
      <w:bookmarkStart w:id="4" w:name="_Toc109614056"/>
      <w:bookmarkStart w:id="5" w:name="_Toc368042814"/>
      <w:bookmarkStart w:id="6" w:name="_Toc369516730"/>
      <w:r w:rsidRPr="00536F47">
        <w:rPr>
          <w:rFonts w:ascii="Times New Roman" w:hAnsi="Times New Roman"/>
          <w:sz w:val="24"/>
          <w:szCs w:val="24"/>
        </w:rPr>
        <w:t>Термины, определения</w:t>
      </w:r>
      <w:bookmarkEnd w:id="4"/>
      <w:r w:rsidRPr="00536F47">
        <w:rPr>
          <w:rFonts w:ascii="Times New Roman" w:hAnsi="Times New Roman"/>
          <w:sz w:val="24"/>
          <w:szCs w:val="24"/>
        </w:rPr>
        <w:t xml:space="preserve"> и сокращения</w:t>
      </w:r>
      <w:bookmarkEnd w:id="5"/>
      <w:bookmarkEnd w:id="6"/>
    </w:p>
    <w:p w:rsidR="00AB0988" w:rsidRPr="00536F47" w:rsidRDefault="00AB0988" w:rsidP="006D6EF5">
      <w:pPr>
        <w:pStyle w:val="ac"/>
        <w:ind w:firstLine="426"/>
        <w:jc w:val="both"/>
        <w:rPr>
          <w:sz w:val="24"/>
          <w:szCs w:val="24"/>
        </w:rPr>
      </w:pPr>
      <w:r w:rsidRPr="00536F47">
        <w:rPr>
          <w:sz w:val="24"/>
          <w:szCs w:val="24"/>
        </w:rPr>
        <w:t>В настоящем документе используются следующие сокращения:</w:t>
      </w:r>
    </w:p>
    <w:p w:rsidR="00AB0988" w:rsidRPr="00536F47" w:rsidRDefault="00AB0988" w:rsidP="006D6EF5">
      <w:pPr>
        <w:pStyle w:val="ac"/>
        <w:ind w:firstLine="426"/>
        <w:rPr>
          <w:sz w:val="24"/>
          <w:szCs w:val="24"/>
        </w:rPr>
      </w:pPr>
    </w:p>
    <w:tbl>
      <w:tblPr>
        <w:tblW w:w="10080" w:type="dxa"/>
        <w:tblInd w:w="108" w:type="dxa"/>
        <w:tblLayout w:type="fixed"/>
        <w:tblLook w:val="01E0" w:firstRow="1" w:lastRow="1" w:firstColumn="1" w:lastColumn="1" w:noHBand="0" w:noVBand="0"/>
      </w:tblPr>
      <w:tblGrid>
        <w:gridCol w:w="1564"/>
        <w:gridCol w:w="236"/>
        <w:gridCol w:w="8280"/>
      </w:tblGrid>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921CF6" w:rsidRDefault="00AB0988" w:rsidP="00E4701C">
            <w:pPr>
              <w:pStyle w:val="ac"/>
              <w:ind w:firstLine="0"/>
              <w:jc w:val="both"/>
              <w:rPr>
                <w:sz w:val="24"/>
                <w:szCs w:val="24"/>
              </w:rPr>
            </w:pPr>
          </w:p>
        </w:tc>
        <w:tc>
          <w:tcPr>
            <w:tcW w:w="8280" w:type="dxa"/>
          </w:tcPr>
          <w:p w:rsidR="00AB0988" w:rsidRPr="00536F47"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p>
        </w:tc>
        <w:tc>
          <w:tcPr>
            <w:tcW w:w="236" w:type="dxa"/>
          </w:tcPr>
          <w:p w:rsidR="00AB0988" w:rsidRPr="00536F47" w:rsidRDefault="00AB0988" w:rsidP="00E4701C">
            <w:pPr>
              <w:pStyle w:val="ac"/>
              <w:ind w:firstLine="0"/>
              <w:jc w:val="both"/>
              <w:rPr>
                <w:sz w:val="24"/>
                <w:szCs w:val="24"/>
              </w:rPr>
            </w:pPr>
          </w:p>
        </w:tc>
        <w:tc>
          <w:tcPr>
            <w:tcW w:w="8280" w:type="dxa"/>
          </w:tcPr>
          <w:p w:rsidR="00AB0988" w:rsidRPr="00921CF6" w:rsidRDefault="00AB0988" w:rsidP="00E4701C">
            <w:pPr>
              <w:pStyle w:val="ac"/>
              <w:ind w:firstLine="0"/>
              <w:rPr>
                <w:sz w:val="24"/>
                <w:szCs w:val="24"/>
              </w:rPr>
            </w:pP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КТВ</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bCs/>
                <w:sz w:val="24"/>
                <w:szCs w:val="24"/>
              </w:rPr>
              <w:t>Кабельное телевидение;</w:t>
            </w:r>
          </w:p>
        </w:tc>
      </w:tr>
      <w:tr w:rsidR="00AB0988" w:rsidRPr="00536F47" w:rsidTr="00E4701C">
        <w:tc>
          <w:tcPr>
            <w:tcW w:w="1564" w:type="dxa"/>
          </w:tcPr>
          <w:p w:rsidR="00AB0988" w:rsidRPr="00536F47" w:rsidRDefault="00AB0988" w:rsidP="00E4701C">
            <w:pPr>
              <w:pStyle w:val="ac"/>
              <w:ind w:firstLine="0"/>
              <w:jc w:val="both"/>
              <w:rPr>
                <w:sz w:val="24"/>
                <w:szCs w:val="24"/>
              </w:rPr>
            </w:pPr>
            <w:r w:rsidRPr="00536F47">
              <w:rPr>
                <w:sz w:val="24"/>
                <w:szCs w:val="24"/>
              </w:rPr>
              <w:t>ТШ</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bCs/>
                <w:sz w:val="24"/>
                <w:szCs w:val="24"/>
                <w:lang w:val="en-US"/>
              </w:rPr>
            </w:pPr>
            <w:r w:rsidRPr="00536F47">
              <w:rPr>
                <w:bCs/>
                <w:sz w:val="24"/>
                <w:szCs w:val="24"/>
              </w:rPr>
              <w:t>Телекоммуникационный шкаф</w:t>
            </w:r>
            <w:r w:rsidRPr="00536F47">
              <w:rPr>
                <w:bCs/>
                <w:sz w:val="24"/>
                <w:szCs w:val="24"/>
                <w:lang w:val="en-US"/>
              </w:rPr>
              <w:t>;</w:t>
            </w:r>
          </w:p>
        </w:tc>
      </w:tr>
      <w:tr w:rsidR="00AB0988" w:rsidRPr="00536F47" w:rsidTr="00E4701C">
        <w:tc>
          <w:tcPr>
            <w:tcW w:w="1564" w:type="dxa"/>
          </w:tcPr>
          <w:p w:rsidR="00AB0988" w:rsidRPr="00536F47" w:rsidRDefault="00AB0988" w:rsidP="00E4701C">
            <w:pPr>
              <w:pStyle w:val="ac"/>
              <w:ind w:firstLine="0"/>
              <w:jc w:val="both"/>
              <w:rPr>
                <w:sz w:val="24"/>
                <w:szCs w:val="24"/>
                <w:lang w:val="en-US"/>
              </w:rPr>
            </w:pPr>
            <w:r w:rsidRPr="00536F47">
              <w:rPr>
                <w:sz w:val="24"/>
                <w:szCs w:val="24"/>
                <w:lang w:val="en-US"/>
              </w:rPr>
              <w:t>FTTB</w:t>
            </w:r>
          </w:p>
        </w:tc>
        <w:tc>
          <w:tcPr>
            <w:tcW w:w="236" w:type="dxa"/>
          </w:tcPr>
          <w:p w:rsidR="00AB0988" w:rsidRPr="00536F47" w:rsidRDefault="00AB0988" w:rsidP="00E4701C">
            <w:pPr>
              <w:pStyle w:val="ac"/>
              <w:ind w:firstLine="0"/>
              <w:jc w:val="both"/>
              <w:rPr>
                <w:sz w:val="24"/>
                <w:szCs w:val="24"/>
                <w:lang w:val="en-US"/>
              </w:rPr>
            </w:pPr>
            <w:r w:rsidRPr="00536F47">
              <w:rPr>
                <w:sz w:val="24"/>
                <w:szCs w:val="24"/>
                <w:lang w:val="en-US"/>
              </w:rPr>
              <w:t>-</w:t>
            </w:r>
          </w:p>
        </w:tc>
        <w:tc>
          <w:tcPr>
            <w:tcW w:w="8280" w:type="dxa"/>
          </w:tcPr>
          <w:p w:rsidR="00AB0988" w:rsidRPr="00536F47" w:rsidRDefault="00AB0988" w:rsidP="00E4701C">
            <w:pPr>
              <w:pStyle w:val="ac"/>
              <w:ind w:firstLine="0"/>
              <w:rPr>
                <w:sz w:val="24"/>
                <w:szCs w:val="24"/>
              </w:rPr>
            </w:pPr>
            <w:r w:rsidRPr="00536F47">
              <w:rPr>
                <w:sz w:val="24"/>
                <w:szCs w:val="24"/>
                <w:lang w:val="en-US"/>
              </w:rPr>
              <w:t>Fiber</w:t>
            </w:r>
            <w:r w:rsidRPr="00536F47">
              <w:rPr>
                <w:sz w:val="24"/>
                <w:szCs w:val="24"/>
              </w:rPr>
              <w:t xml:space="preserve"> </w:t>
            </w:r>
            <w:r w:rsidRPr="00536F47">
              <w:rPr>
                <w:sz w:val="24"/>
                <w:szCs w:val="24"/>
                <w:lang w:val="en-US"/>
              </w:rPr>
              <w:t>to</w:t>
            </w:r>
            <w:r w:rsidRPr="00536F47">
              <w:rPr>
                <w:sz w:val="24"/>
                <w:szCs w:val="24"/>
              </w:rPr>
              <w:t xml:space="preserve"> </w:t>
            </w:r>
            <w:r w:rsidRPr="00536F47">
              <w:rPr>
                <w:sz w:val="24"/>
                <w:szCs w:val="24"/>
                <w:lang w:val="en-US"/>
              </w:rPr>
              <w:t>the</w:t>
            </w:r>
            <w:r w:rsidRPr="00536F47">
              <w:rPr>
                <w:sz w:val="24"/>
                <w:szCs w:val="24"/>
              </w:rPr>
              <w:t xml:space="preserve"> </w:t>
            </w:r>
            <w:r w:rsidRPr="00536F47">
              <w:rPr>
                <w:sz w:val="24"/>
                <w:szCs w:val="24"/>
                <w:lang w:val="en-US"/>
              </w:rPr>
              <w:t>Building </w:t>
            </w:r>
            <w:r w:rsidRPr="00536F47">
              <w:rPr>
                <w:sz w:val="24"/>
                <w:szCs w:val="24"/>
              </w:rPr>
              <w:t>(технология ШПД на базе MetroEthernet, при которой оптическое волокно доходит до узла доступа (шкаф с коммутаторами доступа) в здании);</w:t>
            </w:r>
          </w:p>
        </w:tc>
      </w:tr>
      <w:tr w:rsidR="00AB0988" w:rsidRPr="00536F47" w:rsidTr="00E4701C">
        <w:tc>
          <w:tcPr>
            <w:tcW w:w="1564" w:type="dxa"/>
          </w:tcPr>
          <w:p w:rsidR="00AB0988" w:rsidRPr="00536F47" w:rsidRDefault="00AB0988" w:rsidP="00E4701C">
            <w:pPr>
              <w:pStyle w:val="ac"/>
              <w:ind w:firstLine="0"/>
              <w:jc w:val="both"/>
              <w:rPr>
                <w:sz w:val="24"/>
                <w:szCs w:val="24"/>
                <w:highlight w:val="yellow"/>
              </w:rPr>
            </w:pPr>
            <w:r w:rsidRPr="00536F47">
              <w:rPr>
                <w:sz w:val="24"/>
                <w:szCs w:val="24"/>
                <w:lang w:val="en-US"/>
              </w:rPr>
              <w:t>SFP</w:t>
            </w:r>
          </w:p>
        </w:tc>
        <w:tc>
          <w:tcPr>
            <w:tcW w:w="236" w:type="dxa"/>
          </w:tcPr>
          <w:p w:rsidR="00AB0988" w:rsidRPr="00536F47" w:rsidRDefault="00AB0988" w:rsidP="00E4701C">
            <w:pPr>
              <w:pStyle w:val="ac"/>
              <w:ind w:firstLine="0"/>
              <w:jc w:val="both"/>
              <w:rPr>
                <w:sz w:val="24"/>
                <w:szCs w:val="24"/>
              </w:rPr>
            </w:pPr>
            <w:r w:rsidRPr="00536F47">
              <w:rPr>
                <w:sz w:val="24"/>
                <w:szCs w:val="24"/>
              </w:rPr>
              <w:t>-</w:t>
            </w:r>
          </w:p>
        </w:tc>
        <w:tc>
          <w:tcPr>
            <w:tcW w:w="8280" w:type="dxa"/>
          </w:tcPr>
          <w:p w:rsidR="00AB0988" w:rsidRPr="00536F47" w:rsidRDefault="00AB0988" w:rsidP="00E4701C">
            <w:pPr>
              <w:pStyle w:val="ac"/>
              <w:ind w:firstLine="0"/>
              <w:rPr>
                <w:sz w:val="24"/>
                <w:szCs w:val="24"/>
              </w:rPr>
            </w:pPr>
            <w:r w:rsidRPr="00536F47">
              <w:rPr>
                <w:iCs/>
                <w:color w:val="000000"/>
                <w:sz w:val="24"/>
                <w:szCs w:val="24"/>
              </w:rPr>
              <w:t>Small Form-factor Pluggable</w:t>
            </w:r>
            <w:r w:rsidRPr="00536F47">
              <w:rPr>
                <w:color w:val="000000"/>
                <w:sz w:val="24"/>
                <w:szCs w:val="24"/>
              </w:rPr>
              <w:t xml:space="preserve">  — промышленный стандарт модульных компактных приёмопередатчиков (трансиверов), используемых для передачи</w:t>
            </w:r>
            <w:r w:rsidRPr="00536F47">
              <w:rPr>
                <w:rStyle w:val="apple-converted-space"/>
                <w:color w:val="000000"/>
                <w:sz w:val="24"/>
                <w:szCs w:val="24"/>
              </w:rPr>
              <w:t> данных</w:t>
            </w:r>
            <w:r w:rsidRPr="00536F47">
              <w:rPr>
                <w:color w:val="000000"/>
                <w:sz w:val="24"/>
                <w:szCs w:val="24"/>
              </w:rPr>
              <w:t xml:space="preserve"> в телекоммуникациях.</w:t>
            </w:r>
          </w:p>
        </w:tc>
      </w:tr>
    </w:tbl>
    <w:p w:rsidR="00AB0988" w:rsidRPr="00536F47" w:rsidRDefault="00AB0988" w:rsidP="00D57D64">
      <w:pPr>
        <w:pStyle w:val="11"/>
        <w:numPr>
          <w:ilvl w:val="0"/>
          <w:numId w:val="22"/>
        </w:numPr>
        <w:spacing w:before="360"/>
        <w:jc w:val="both"/>
        <w:rPr>
          <w:rFonts w:ascii="Times New Roman" w:hAnsi="Times New Roman"/>
          <w:sz w:val="24"/>
          <w:szCs w:val="24"/>
        </w:rPr>
      </w:pPr>
      <w:bookmarkStart w:id="7" w:name="_Toc369516731"/>
      <w:r w:rsidRPr="00536F47">
        <w:rPr>
          <w:rFonts w:ascii="Times New Roman" w:hAnsi="Times New Roman"/>
          <w:sz w:val="24"/>
          <w:szCs w:val="24"/>
        </w:rPr>
        <w:t>Общая информация.</w:t>
      </w:r>
      <w:bookmarkEnd w:id="7"/>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Шкафы телекоммуникационные</w:t>
      </w:r>
      <w:r w:rsidRPr="00536F47">
        <w:rPr>
          <w:rFonts w:ascii="Times New Roman" w:hAnsi="Times New Roman"/>
          <w:sz w:val="24"/>
          <w:szCs w:val="24"/>
          <w:vertAlign w:val="superscript"/>
        </w:rPr>
        <w:t xml:space="preserve"> </w:t>
      </w:r>
      <w:r w:rsidRPr="00536F47">
        <w:rPr>
          <w:rFonts w:ascii="Times New Roman" w:hAnsi="Times New Roman"/>
          <w:sz w:val="24"/>
          <w:szCs w:val="24"/>
        </w:rPr>
        <w:t>предназначены для размещения в них активного и пассивного телекоммуникационного оборудования.</w:t>
      </w:r>
    </w:p>
    <w:p w:rsidR="00AB0988" w:rsidRPr="00536F47" w:rsidRDefault="00AB0988" w:rsidP="006D6EF5">
      <w:pPr>
        <w:pStyle w:val="afb"/>
        <w:ind w:firstLine="360"/>
        <w:rPr>
          <w:rFonts w:ascii="Times New Roman" w:hAnsi="Times New Roman"/>
          <w:sz w:val="24"/>
          <w:szCs w:val="24"/>
        </w:rPr>
      </w:pPr>
      <w:r w:rsidRPr="00536F47">
        <w:rPr>
          <w:rFonts w:ascii="Times New Roman" w:hAnsi="Times New Roman"/>
          <w:sz w:val="24"/>
          <w:szCs w:val="24"/>
        </w:rPr>
        <w:t xml:space="preserve">ТШ предназначен  для размещения </w:t>
      </w:r>
      <w:r w:rsidRPr="00536F47">
        <w:rPr>
          <w:rFonts w:ascii="Times New Roman" w:hAnsi="Times New Roman"/>
          <w:color w:val="000000"/>
          <w:sz w:val="24"/>
          <w:szCs w:val="24"/>
        </w:rPr>
        <w:t>в жилых и нежилых помещениях,</w:t>
      </w:r>
      <w:r w:rsidRPr="00536F47">
        <w:rPr>
          <w:rFonts w:ascii="Times New Roman" w:hAnsi="Times New Roman"/>
          <w:sz w:val="24"/>
          <w:szCs w:val="24"/>
        </w:rPr>
        <w:t xml:space="preserve"> </w:t>
      </w:r>
      <w:r w:rsidRPr="00536F47">
        <w:rPr>
          <w:rFonts w:ascii="Times New Roman" w:hAnsi="Times New Roman"/>
          <w:color w:val="000000"/>
          <w:spacing w:val="-5"/>
          <w:w w:val="102"/>
          <w:sz w:val="24"/>
          <w:szCs w:val="24"/>
        </w:rPr>
        <w:t>в предлифтовых, чердачных помещениях, технических этажах, верхних этажах (межэтажных площадках) и подвалах зданий.</w:t>
      </w:r>
    </w:p>
    <w:p w:rsidR="00AB0988" w:rsidRPr="00536F47" w:rsidRDefault="00AB0988" w:rsidP="006D6EF5">
      <w:pPr>
        <w:ind w:left="1080"/>
        <w:jc w:val="both"/>
      </w:pPr>
      <w:r w:rsidRPr="00536F47">
        <w:t>Применение: для узлов доступа FTTB устанавливаемых в жилых домах.</w:t>
      </w:r>
    </w:p>
    <w:p w:rsidR="00AB0988" w:rsidRPr="00536F47" w:rsidRDefault="00AB0988" w:rsidP="00D57D64">
      <w:pPr>
        <w:pStyle w:val="11"/>
        <w:numPr>
          <w:ilvl w:val="0"/>
          <w:numId w:val="22"/>
        </w:numPr>
        <w:spacing w:before="360"/>
        <w:jc w:val="both"/>
        <w:rPr>
          <w:sz w:val="24"/>
          <w:szCs w:val="24"/>
        </w:rPr>
      </w:pPr>
      <w:bookmarkStart w:id="8" w:name="_Toc369516732"/>
      <w:bookmarkEnd w:id="3"/>
      <w:r w:rsidRPr="00536F47">
        <w:rPr>
          <w:rFonts w:ascii="Times New Roman" w:hAnsi="Times New Roman"/>
          <w:sz w:val="24"/>
          <w:szCs w:val="24"/>
        </w:rPr>
        <w:t>Технические требования к конструкции шкафов</w:t>
      </w:r>
      <w:r w:rsidR="007D18DC">
        <w:rPr>
          <w:rFonts w:ascii="Times New Roman" w:hAnsi="Times New Roman"/>
          <w:sz w:val="24"/>
          <w:szCs w:val="24"/>
        </w:rPr>
        <w:t>.</w:t>
      </w:r>
      <w:r w:rsidRPr="00536F47">
        <w:rPr>
          <w:rFonts w:ascii="Times New Roman" w:hAnsi="Times New Roman"/>
          <w:sz w:val="24"/>
          <w:szCs w:val="24"/>
        </w:rPr>
        <w:t xml:space="preserve"> </w:t>
      </w:r>
      <w:bookmarkEnd w:id="8"/>
      <w:r w:rsidRPr="00536F47">
        <w:rPr>
          <w:rFonts w:ascii="Times New Roman" w:hAnsi="Times New Roman"/>
          <w:sz w:val="24"/>
          <w:szCs w:val="24"/>
        </w:rPr>
        <w:t xml:space="preserve"> </w:t>
      </w: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pStyle w:val="a9"/>
        <w:numPr>
          <w:ilvl w:val="0"/>
          <w:numId w:val="16"/>
        </w:numPr>
        <w:tabs>
          <w:tab w:val="left" w:pos="-1134"/>
        </w:tabs>
        <w:contextualSpacing w:val="0"/>
        <w:jc w:val="both"/>
        <w:rPr>
          <w:b/>
          <w:vanish/>
        </w:rPr>
      </w:pPr>
    </w:p>
    <w:p w:rsidR="00AB0988" w:rsidRPr="00536F47" w:rsidRDefault="00AB0988" w:rsidP="00D57D64">
      <w:pPr>
        <w:numPr>
          <w:ilvl w:val="1"/>
          <w:numId w:val="16"/>
        </w:numPr>
        <w:tabs>
          <w:tab w:val="left" w:pos="-1134"/>
        </w:tabs>
        <w:jc w:val="both"/>
      </w:pPr>
      <w:r w:rsidRPr="00536F47">
        <w:rPr>
          <w:b/>
        </w:rPr>
        <w:t>Основные параметры и характеристики</w:t>
      </w: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0"/>
          <w:numId w:val="13"/>
        </w:numPr>
        <w:autoSpaceDE w:val="0"/>
        <w:autoSpaceDN w:val="0"/>
        <w:adjustRightInd w:val="0"/>
        <w:contextualSpacing w:val="0"/>
        <w:jc w:val="both"/>
        <w:rPr>
          <w:vanish/>
        </w:rPr>
      </w:pPr>
    </w:p>
    <w:p w:rsidR="00AB0988" w:rsidRPr="00536F47" w:rsidRDefault="00AB0988" w:rsidP="00D57D64">
      <w:pPr>
        <w:pStyle w:val="a9"/>
        <w:numPr>
          <w:ilvl w:val="1"/>
          <w:numId w:val="13"/>
        </w:numPr>
        <w:autoSpaceDE w:val="0"/>
        <w:autoSpaceDN w:val="0"/>
        <w:adjustRightInd w:val="0"/>
        <w:contextualSpacing w:val="0"/>
        <w:jc w:val="both"/>
        <w:rPr>
          <w:vanish/>
        </w:rPr>
      </w:pPr>
    </w:p>
    <w:p w:rsidR="00AB0988" w:rsidRPr="00536F47" w:rsidRDefault="007D18DC" w:rsidP="00D57D64">
      <w:pPr>
        <w:pStyle w:val="a9"/>
        <w:numPr>
          <w:ilvl w:val="2"/>
          <w:numId w:val="13"/>
        </w:numPr>
        <w:autoSpaceDE w:val="0"/>
        <w:autoSpaceDN w:val="0"/>
        <w:adjustRightInd w:val="0"/>
        <w:contextualSpacing w:val="0"/>
        <w:jc w:val="both"/>
      </w:pPr>
      <w:r>
        <w:t>Размеры шкафа</w:t>
      </w:r>
      <w:r w:rsidR="00AB0988" w:rsidRPr="00536F47">
        <w:tab/>
      </w:r>
      <w:r w:rsidR="00AB0988" w:rsidRPr="00536F47">
        <w:tab/>
      </w:r>
      <w:r w:rsidR="00AB0988" w:rsidRPr="00536F47">
        <w:tab/>
      </w:r>
      <w:r w:rsidR="00AB0988" w:rsidRPr="00536F47">
        <w:tab/>
      </w:r>
      <w:r w:rsidR="00AB0988" w:rsidRPr="00536F47">
        <w:tab/>
      </w:r>
      <w:r w:rsidR="00AB0988" w:rsidRPr="00536F47">
        <w:tab/>
      </w:r>
      <w:r w:rsidR="00AB0988" w:rsidRPr="00536F47">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jc w:val="center"/>
            </w:pPr>
            <w:r w:rsidRPr="00536F47">
              <w:t>Тип шкафа</w:t>
            </w:r>
          </w:p>
        </w:tc>
        <w:tc>
          <w:tcPr>
            <w:tcW w:w="1418" w:type="dxa"/>
            <w:tcBorders>
              <w:right w:val="single" w:sz="4" w:space="0" w:color="auto"/>
            </w:tcBorders>
            <w:vAlign w:val="center"/>
          </w:tcPr>
          <w:p w:rsidR="007D18DC" w:rsidRPr="00536F47" w:rsidRDefault="007D18DC" w:rsidP="00E4701C">
            <w:pPr>
              <w:ind w:left="851" w:hanging="284"/>
              <w:jc w:val="center"/>
            </w:pPr>
          </w:p>
        </w:tc>
      </w:tr>
      <w:tr w:rsidR="007D18DC" w:rsidRPr="00536F47" w:rsidTr="00E4701C">
        <w:trPr>
          <w:trHeight w:hRule="exact" w:val="284"/>
        </w:trPr>
        <w:tc>
          <w:tcPr>
            <w:tcW w:w="4764" w:type="dxa"/>
          </w:tcPr>
          <w:p w:rsidR="007D18DC" w:rsidRPr="00536F47" w:rsidRDefault="007D18DC" w:rsidP="00E4701C">
            <w:pPr>
              <w:pStyle w:val="afd"/>
              <w:spacing w:after="240" w:afterAutospacing="0"/>
              <w:ind w:left="851" w:hanging="284"/>
            </w:pPr>
            <w:r w:rsidRPr="00536F47">
              <w:t>Внешние габариты  (мм)</w:t>
            </w:r>
          </w:p>
        </w:tc>
        <w:tc>
          <w:tcPr>
            <w:tcW w:w="1418" w:type="dxa"/>
            <w:tcBorders>
              <w:right w:val="single" w:sz="4" w:space="0" w:color="auto"/>
            </w:tcBorders>
          </w:tcPr>
          <w:p w:rsidR="007D18DC" w:rsidRPr="00536F47" w:rsidRDefault="007D18DC" w:rsidP="00E4701C">
            <w:pPr>
              <w:ind w:left="851" w:hanging="284"/>
            </w:pP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-глубина</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4</w:t>
            </w:r>
            <w:r w:rsidRPr="00536F47">
              <w:t>00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-ширина  </w:t>
            </w:r>
          </w:p>
        </w:tc>
        <w:tc>
          <w:tcPr>
            <w:tcW w:w="1418" w:type="dxa"/>
            <w:tcBorders>
              <w:right w:val="single" w:sz="4" w:space="0" w:color="auto"/>
            </w:tcBorders>
            <w:vAlign w:val="center"/>
          </w:tcPr>
          <w:p w:rsidR="007D18DC" w:rsidRPr="00536F47" w:rsidRDefault="005D25B9" w:rsidP="00E4701C">
            <w:pPr>
              <w:pStyle w:val="afd"/>
              <w:spacing w:after="240" w:afterAutospacing="0"/>
              <w:ind w:left="851" w:hanging="284"/>
            </w:pPr>
            <w:r>
              <w:t>56</w:t>
            </w:r>
            <w:r w:rsidR="007D18DC"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hanging="284"/>
            </w:pPr>
            <w:r w:rsidRPr="00536F47">
              <w:t xml:space="preserve">-высота  </w:t>
            </w:r>
          </w:p>
        </w:tc>
        <w:tc>
          <w:tcPr>
            <w:tcW w:w="1418" w:type="dxa"/>
            <w:tcBorders>
              <w:right w:val="single" w:sz="4" w:space="0" w:color="auto"/>
            </w:tcBorders>
            <w:vAlign w:val="center"/>
          </w:tcPr>
          <w:p w:rsidR="007D18DC" w:rsidRPr="00536F47" w:rsidRDefault="007D18DC" w:rsidP="00E4701C">
            <w:pPr>
              <w:pStyle w:val="afd"/>
              <w:spacing w:after="240" w:afterAutospacing="0"/>
              <w:ind w:left="851" w:hanging="284"/>
            </w:pPr>
            <w:r>
              <w:t>73</w:t>
            </w:r>
            <w:r w:rsidRPr="00536F47">
              <w:t>0</w:t>
            </w:r>
          </w:p>
        </w:tc>
      </w:tr>
      <w:tr w:rsidR="007D18DC" w:rsidRPr="00536F47" w:rsidTr="00E4701C">
        <w:trPr>
          <w:trHeight w:hRule="exact" w:val="284"/>
        </w:trPr>
        <w:tc>
          <w:tcPr>
            <w:tcW w:w="4764" w:type="dxa"/>
            <w:vAlign w:val="center"/>
          </w:tcPr>
          <w:p w:rsidR="007D18DC" w:rsidRPr="00536F47" w:rsidRDefault="007D18DC" w:rsidP="00E4701C">
            <w:pPr>
              <w:pStyle w:val="afd"/>
              <w:spacing w:after="240" w:afterAutospacing="0"/>
              <w:ind w:left="851" w:right="-474" w:hanging="284"/>
            </w:pPr>
            <w:r w:rsidRPr="00536F47">
              <w:t xml:space="preserve">Внутренние размеры по высоте, 19” </w:t>
            </w:r>
          </w:p>
        </w:tc>
        <w:tc>
          <w:tcPr>
            <w:tcW w:w="1418" w:type="dxa"/>
            <w:tcBorders>
              <w:right w:val="single" w:sz="4" w:space="0" w:color="auto"/>
            </w:tcBorders>
            <w:vAlign w:val="center"/>
          </w:tcPr>
          <w:p w:rsidR="007D18DC" w:rsidRPr="00536F47" w:rsidRDefault="007D18DC" w:rsidP="007D18DC">
            <w:pPr>
              <w:pStyle w:val="afd"/>
              <w:spacing w:after="240" w:afterAutospacing="0"/>
              <w:ind w:left="851" w:hanging="284"/>
              <w:rPr>
                <w:lang w:val="en-US"/>
              </w:rPr>
            </w:pPr>
            <w:r w:rsidRPr="00536F47">
              <w:t>1</w:t>
            </w:r>
            <w:r>
              <w:t>5</w:t>
            </w:r>
            <w:r w:rsidRPr="00536F47">
              <w:rPr>
                <w:lang w:val="en-US"/>
              </w:rPr>
              <w:t>U</w:t>
            </w:r>
          </w:p>
        </w:tc>
      </w:tr>
    </w:tbl>
    <w:p w:rsidR="00AB0988" w:rsidRPr="00536F47" w:rsidRDefault="00AB0988" w:rsidP="006D6EF5">
      <w:pPr>
        <w:pStyle w:val="a9"/>
        <w:autoSpaceDE w:val="0"/>
        <w:autoSpaceDN w:val="0"/>
        <w:adjustRightInd w:val="0"/>
        <w:ind w:left="851" w:hanging="284"/>
        <w:jc w:val="both"/>
      </w:pPr>
    </w:p>
    <w:p w:rsidR="00AB0988" w:rsidRPr="00536F47" w:rsidRDefault="00AB0988" w:rsidP="006D6EF5">
      <w:pPr>
        <w:pStyle w:val="a9"/>
        <w:autoSpaceDE w:val="0"/>
        <w:autoSpaceDN w:val="0"/>
        <w:adjustRightInd w:val="0"/>
        <w:ind w:left="851" w:hanging="284"/>
        <w:jc w:val="both"/>
      </w:pPr>
    </w:p>
    <w:p w:rsidR="00AB0988" w:rsidRPr="00536F47" w:rsidRDefault="00AB0988" w:rsidP="006D6EF5">
      <w:pPr>
        <w:shd w:val="clear" w:color="auto" w:fill="FFFFFF"/>
        <w:ind w:firstLine="708"/>
        <w:jc w:val="both"/>
      </w:pPr>
      <w:r w:rsidRPr="00536F47">
        <w:t>Примерный вид шкафа приведен на рис.2</w:t>
      </w:r>
    </w:p>
    <w:p w:rsidR="00AB0988" w:rsidRPr="00536F47" w:rsidRDefault="00AB0988" w:rsidP="006D6EF5">
      <w:pPr>
        <w:pStyle w:val="a9"/>
        <w:autoSpaceDE w:val="0"/>
        <w:autoSpaceDN w:val="0"/>
        <w:adjustRightInd w:val="0"/>
        <w:ind w:left="851" w:hanging="284"/>
        <w:jc w:val="both"/>
      </w:pP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 xml:space="preserve">Материал и исполнение корпуса шкафа должны быть вандалоустойчивыми.  </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lastRenderedPageBreak/>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AB0988" w:rsidRPr="00536F47" w:rsidRDefault="00AB0988" w:rsidP="00D57D64">
      <w:pPr>
        <w:pStyle w:val="a9"/>
        <w:numPr>
          <w:ilvl w:val="2"/>
          <w:numId w:val="13"/>
        </w:numPr>
        <w:tabs>
          <w:tab w:val="clear" w:pos="1440"/>
          <w:tab w:val="num" w:pos="0"/>
        </w:tabs>
        <w:autoSpaceDE w:val="0"/>
        <w:autoSpaceDN w:val="0"/>
        <w:adjustRightInd w:val="0"/>
        <w:ind w:left="1418" w:hanging="698"/>
        <w:contextualSpacing w:val="0"/>
        <w:jc w:val="both"/>
      </w:pPr>
      <w:r w:rsidRPr="00536F47">
        <w:t>Жесткость двери шкафа должна препятствовать ее деформации снаружи (скручивание, отгибание).</w:t>
      </w:r>
    </w:p>
    <w:p w:rsidR="00AB0988" w:rsidRPr="00536F47" w:rsidRDefault="00AB0988" w:rsidP="00D57D64">
      <w:pPr>
        <w:numPr>
          <w:ilvl w:val="2"/>
          <w:numId w:val="13"/>
        </w:numPr>
        <w:tabs>
          <w:tab w:val="clear" w:pos="1440"/>
          <w:tab w:val="num" w:pos="0"/>
        </w:tabs>
        <w:ind w:left="1418" w:hanging="698"/>
        <w:jc w:val="both"/>
      </w:pPr>
      <w:r w:rsidRPr="00536F47">
        <w:t>Открывание двери  должно обеспечиваться на угол не менее 110 градусов.</w:t>
      </w:r>
    </w:p>
    <w:p w:rsidR="00AB0988" w:rsidRPr="00536F47" w:rsidRDefault="00AB0988" w:rsidP="00D57D64">
      <w:pPr>
        <w:pStyle w:val="a9"/>
        <w:numPr>
          <w:ilvl w:val="2"/>
          <w:numId w:val="13"/>
        </w:numPr>
        <w:tabs>
          <w:tab w:val="clear" w:pos="1440"/>
          <w:tab w:val="num" w:pos="567"/>
        </w:tabs>
        <w:autoSpaceDE w:val="0"/>
        <w:autoSpaceDN w:val="0"/>
        <w:adjustRightInd w:val="0"/>
        <w:ind w:left="1418" w:hanging="698"/>
        <w:contextualSpacing w:val="0"/>
        <w:jc w:val="both"/>
      </w:pPr>
      <w:r w:rsidRPr="00536F47">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536F47">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536F47">
        <w:t>закрытыми съемными металлическими заглушками).</w:t>
      </w:r>
    </w:p>
    <w:p w:rsidR="00AB0988" w:rsidRPr="00536F47" w:rsidRDefault="00AB0988" w:rsidP="00D57D64">
      <w:pPr>
        <w:pStyle w:val="a9"/>
        <w:numPr>
          <w:ilvl w:val="2"/>
          <w:numId w:val="13"/>
        </w:numPr>
        <w:tabs>
          <w:tab w:val="clear" w:pos="1440"/>
          <w:tab w:val="num" w:pos="0"/>
          <w:tab w:val="num" w:pos="567"/>
        </w:tabs>
        <w:autoSpaceDE w:val="0"/>
        <w:autoSpaceDN w:val="0"/>
        <w:adjustRightInd w:val="0"/>
        <w:ind w:left="1418" w:hanging="698"/>
        <w:contextualSpacing w:val="0"/>
        <w:jc w:val="both"/>
      </w:pPr>
      <w:r w:rsidRPr="00536F47">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AB0988" w:rsidRPr="00536F47" w:rsidRDefault="00AB0988" w:rsidP="007D18DC">
      <w:pPr>
        <w:pStyle w:val="a9"/>
        <w:numPr>
          <w:ilvl w:val="2"/>
          <w:numId w:val="20"/>
        </w:numPr>
        <w:autoSpaceDE w:val="0"/>
        <w:autoSpaceDN w:val="0"/>
        <w:adjustRightInd w:val="0"/>
        <w:contextualSpacing w:val="0"/>
        <w:jc w:val="both"/>
      </w:pPr>
      <w:r w:rsidRPr="00536F47">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B0988" w:rsidRDefault="00AB0988" w:rsidP="00D57D64">
      <w:pPr>
        <w:pStyle w:val="a9"/>
        <w:numPr>
          <w:ilvl w:val="2"/>
          <w:numId w:val="20"/>
        </w:numPr>
        <w:autoSpaceDE w:val="0"/>
        <w:autoSpaceDN w:val="0"/>
        <w:adjustRightInd w:val="0"/>
        <w:contextualSpacing w:val="0"/>
        <w:jc w:val="both"/>
      </w:pPr>
      <w:r w:rsidRPr="00536F47">
        <w:t>Телекоммуникационный шкаф должен иметь сертификат соответствия или декларацию соответствия.</w:t>
      </w:r>
    </w:p>
    <w:p w:rsidR="00215ADA" w:rsidRPr="00536F47" w:rsidRDefault="00215ADA" w:rsidP="00215ADA">
      <w:pPr>
        <w:pStyle w:val="a9"/>
        <w:autoSpaceDE w:val="0"/>
        <w:autoSpaceDN w:val="0"/>
        <w:adjustRightInd w:val="0"/>
        <w:ind w:left="1021"/>
        <w:contextualSpacing w:val="0"/>
        <w:jc w:val="both"/>
      </w:pPr>
    </w:p>
    <w:p w:rsidR="00AB0988" w:rsidRPr="00536F47" w:rsidRDefault="00AB0988" w:rsidP="00D57D64">
      <w:pPr>
        <w:pStyle w:val="a9"/>
        <w:numPr>
          <w:ilvl w:val="0"/>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contextualSpacing w:val="0"/>
        <w:jc w:val="both"/>
        <w:rPr>
          <w:b/>
          <w:vanish/>
        </w:rPr>
      </w:pPr>
    </w:p>
    <w:p w:rsidR="00AB0988" w:rsidRPr="00536F47" w:rsidRDefault="00AB0988" w:rsidP="00D57D64">
      <w:pPr>
        <w:pStyle w:val="a9"/>
        <w:numPr>
          <w:ilvl w:val="1"/>
          <w:numId w:val="15"/>
        </w:numPr>
        <w:autoSpaceDE w:val="0"/>
        <w:autoSpaceDN w:val="0"/>
        <w:adjustRightInd w:val="0"/>
        <w:ind w:left="858"/>
        <w:contextualSpacing w:val="0"/>
        <w:jc w:val="both"/>
        <w:rPr>
          <w:b/>
        </w:rPr>
      </w:pPr>
      <w:r w:rsidRPr="00536F47">
        <w:rPr>
          <w:b/>
        </w:rPr>
        <w:t>Состав шкафа: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pPr>
      <w:r w:rsidRPr="00536F47">
        <w:t>Оптический кросс 19”, 1</w:t>
      </w:r>
      <w:r w:rsidRPr="00536F47">
        <w:rPr>
          <w:lang w:val="en-US"/>
        </w:rPr>
        <w:t>U</w:t>
      </w:r>
      <w:r w:rsidRPr="00536F47">
        <w:t xml:space="preserve">, не менее 8 портов. Оптический кросс должен быть укомплектован сплайс-кассетой, 8 пигтейлами single mode, 6 адаптерами  </w:t>
      </w:r>
      <w:r w:rsidRPr="00536F47">
        <w:rPr>
          <w:lang w:val="en-US"/>
        </w:rPr>
        <w:t>SC</w:t>
      </w:r>
      <w:r w:rsidRPr="00536F47">
        <w:t>/</w:t>
      </w:r>
      <w:r w:rsidRPr="00536F47">
        <w:rPr>
          <w:lang w:val="en-US"/>
        </w:rPr>
        <w:t>UPC</w:t>
      </w:r>
      <w:r w:rsidRPr="00536F47">
        <w:t xml:space="preserve"> и 2 адаптерами </w:t>
      </w:r>
      <w:r w:rsidRPr="00536F47">
        <w:rPr>
          <w:lang w:val="en-US"/>
        </w:rPr>
        <w:t>SC</w:t>
      </w:r>
      <w:r w:rsidRPr="00536F47">
        <w:t>/</w:t>
      </w:r>
      <w:r w:rsidRPr="00536F47">
        <w:rPr>
          <w:lang w:val="en-US"/>
        </w:rPr>
        <w:t>APC</w:t>
      </w:r>
      <w:r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spacing w:val="-5"/>
        </w:rPr>
        <w:t>Монтажная DIN рейка.</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 xml:space="preserve">Розетки с заземляющим контактом не менее </w:t>
      </w:r>
      <w:r w:rsidR="00740286">
        <w:t>3</w:t>
      </w:r>
      <w:r w:rsidRPr="00536F47">
        <w:t xml:space="preserve"> шт</w:t>
      </w:r>
      <w:r w:rsidR="00484D88">
        <w:t>.</w:t>
      </w:r>
      <w:r w:rsidRPr="00536F47">
        <w:t>, в составе ВРУ</w:t>
      </w:r>
      <w:r w:rsidRPr="00536F47">
        <w:rPr>
          <w:color w:val="000000"/>
        </w:rPr>
        <w:t>.</w:t>
      </w:r>
    </w:p>
    <w:p w:rsidR="00AB0988"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pPr>
      <w:r>
        <w:t>Автомат-в</w:t>
      </w:r>
      <w:r w:rsidR="00AB0988" w:rsidRPr="00536F47">
        <w:t>ыключатель на 1</w:t>
      </w:r>
      <w:r w:rsidR="00740286">
        <w:t>6</w:t>
      </w:r>
      <w:r w:rsidR="00AB0988" w:rsidRPr="00536F47">
        <w:t xml:space="preserve"> А</w:t>
      </w:r>
      <w:r w:rsidR="007D18DC">
        <w:t xml:space="preserve"> – 2 шт</w:t>
      </w:r>
      <w:r w:rsidR="00AB0988" w:rsidRPr="00536F47">
        <w:t>.</w:t>
      </w:r>
    </w:p>
    <w:p w:rsidR="00AB0988" w:rsidRPr="00536F47" w:rsidRDefault="00AB0988"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Резиновые манжеты для защиты волоконно-оптических кабелей и кабелей </w:t>
      </w:r>
      <w:r w:rsidR="001957EF">
        <w:rPr>
          <w:color w:val="000000"/>
          <w:lang w:val="en-US"/>
        </w:rPr>
        <w:t>F</w:t>
      </w:r>
      <w:r w:rsidRPr="00536F47">
        <w:rPr>
          <w:color w:val="000000"/>
          <w:lang w:val="en-US"/>
        </w:rPr>
        <w:t>TP</w:t>
      </w:r>
      <w:r w:rsidRPr="00536F47">
        <w:rPr>
          <w:color w:val="000000"/>
        </w:rPr>
        <w:t xml:space="preserve"> домовой распределительной сети.</w:t>
      </w:r>
    </w:p>
    <w:p w:rsidR="00AB0988"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rPr>
          <w:color w:val="000000"/>
        </w:rPr>
        <w:t xml:space="preserve">Патч-панель </w:t>
      </w:r>
      <w:r w:rsidRPr="00536F47">
        <w:rPr>
          <w:color w:val="000000"/>
          <w:lang w:val="en-US"/>
        </w:rPr>
        <w:t>RJ</w:t>
      </w:r>
      <w:r w:rsidRPr="00536F47">
        <w:rPr>
          <w:color w:val="000000"/>
        </w:rPr>
        <w:t>45 кат. 5е 24 порта в исполнении 19”, высота 1</w:t>
      </w:r>
      <w:r w:rsidRPr="00536F47">
        <w:rPr>
          <w:color w:val="000000"/>
          <w:lang w:val="en-US"/>
        </w:rPr>
        <w:t>U</w:t>
      </w:r>
      <w:r w:rsidRPr="00536F47">
        <w:rPr>
          <w:color w:val="000000"/>
        </w:rPr>
        <w:t xml:space="preserve"> или </w:t>
      </w:r>
      <w:r w:rsidR="00242DB0">
        <w:t>опор с плинтами</w:t>
      </w:r>
      <w:r w:rsidR="00242DB0">
        <w:rPr>
          <w:color w:val="000000"/>
        </w:rPr>
        <w:t>.</w:t>
      </w:r>
    </w:p>
    <w:p w:rsidR="00C020E5" w:rsidRPr="00C020E5"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Органайзер кабельный</w:t>
      </w:r>
      <w:r w:rsidR="00242DB0">
        <w:t>.</w:t>
      </w:r>
    </w:p>
    <w:p w:rsidR="00C020E5" w:rsidRPr="00536F47" w:rsidRDefault="00C020E5" w:rsidP="00D57D64">
      <w:pPr>
        <w:pStyle w:val="a9"/>
        <w:numPr>
          <w:ilvl w:val="2"/>
          <w:numId w:val="15"/>
        </w:numPr>
        <w:tabs>
          <w:tab w:val="left" w:pos="426"/>
        </w:tabs>
        <w:suppressAutoHyphens/>
        <w:autoSpaceDE w:val="0"/>
        <w:autoSpaceDN w:val="0"/>
        <w:adjustRightInd w:val="0"/>
        <w:spacing w:after="200"/>
        <w:ind w:left="1418" w:hanging="709"/>
        <w:jc w:val="both"/>
        <w:rPr>
          <w:color w:val="000000"/>
        </w:rPr>
      </w:pPr>
      <w:r w:rsidRPr="00536F47">
        <w:t>Конструктив для размещения оборудования КТВ</w:t>
      </w:r>
    </w:p>
    <w:p w:rsidR="00AB0988" w:rsidRPr="00C020E5" w:rsidRDefault="00AB0988" w:rsidP="00C020E5">
      <w:pPr>
        <w:tabs>
          <w:tab w:val="left" w:pos="993"/>
        </w:tabs>
        <w:suppressAutoHyphens/>
        <w:autoSpaceDE w:val="0"/>
        <w:autoSpaceDN w:val="0"/>
        <w:adjustRightInd w:val="0"/>
        <w:spacing w:after="200"/>
        <w:jc w:val="both"/>
        <w:rPr>
          <w:color w:val="000000"/>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pStyle w:val="a9"/>
        <w:numPr>
          <w:ilvl w:val="0"/>
          <w:numId w:val="19"/>
        </w:numPr>
        <w:tabs>
          <w:tab w:val="left" w:pos="-1134"/>
        </w:tabs>
        <w:contextualSpacing w:val="0"/>
        <w:jc w:val="both"/>
        <w:rPr>
          <w:b/>
          <w:vanish/>
        </w:rPr>
      </w:pPr>
    </w:p>
    <w:p w:rsidR="00AB0988" w:rsidRPr="00536F47" w:rsidRDefault="00AB0988" w:rsidP="00D57D64">
      <w:pPr>
        <w:numPr>
          <w:ilvl w:val="1"/>
          <w:numId w:val="19"/>
        </w:numPr>
        <w:tabs>
          <w:tab w:val="left" w:pos="-1134"/>
        </w:tabs>
        <w:jc w:val="both"/>
      </w:pPr>
      <w:r w:rsidRPr="00536F47">
        <w:rPr>
          <w:b/>
        </w:rPr>
        <w:t xml:space="preserve">Конструкционные особенности </w:t>
      </w: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0"/>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pStyle w:val="a9"/>
        <w:numPr>
          <w:ilvl w:val="1"/>
          <w:numId w:val="14"/>
        </w:numPr>
        <w:autoSpaceDE w:val="0"/>
        <w:autoSpaceDN w:val="0"/>
        <w:adjustRightInd w:val="0"/>
        <w:contextualSpacing w:val="0"/>
        <w:jc w:val="both"/>
        <w:rPr>
          <w:vanish/>
        </w:rPr>
      </w:pPr>
    </w:p>
    <w:p w:rsidR="00AB0988" w:rsidRPr="00536F47" w:rsidRDefault="00AB0988" w:rsidP="00D57D64">
      <w:pPr>
        <w:numPr>
          <w:ilvl w:val="2"/>
          <w:numId w:val="14"/>
        </w:numPr>
        <w:autoSpaceDE w:val="0"/>
        <w:autoSpaceDN w:val="0"/>
        <w:adjustRightInd w:val="0"/>
        <w:ind w:left="1213"/>
        <w:jc w:val="both"/>
      </w:pPr>
      <w:r w:rsidRPr="00536F47">
        <w:t xml:space="preserve">Конструкция шкафа должна обеспечивать свободный доступ для монтажа оборудования. </w:t>
      </w:r>
    </w:p>
    <w:p w:rsidR="00AB0988" w:rsidRPr="00536F47" w:rsidRDefault="00AB0988" w:rsidP="00D57D64">
      <w:pPr>
        <w:numPr>
          <w:ilvl w:val="2"/>
          <w:numId w:val="14"/>
        </w:numPr>
        <w:autoSpaceDE w:val="0"/>
        <w:autoSpaceDN w:val="0"/>
        <w:adjustRightInd w:val="0"/>
        <w:ind w:left="1418" w:hanging="709"/>
        <w:jc w:val="both"/>
      </w:pPr>
      <w:r w:rsidRPr="00536F47">
        <w:t xml:space="preserve">Покрытие должно гарантировать защиту элементов шкафа от сквозной коррозии. </w:t>
      </w:r>
    </w:p>
    <w:p w:rsidR="00AB0988" w:rsidRPr="00536F47" w:rsidRDefault="00AB0988" w:rsidP="00D57D64">
      <w:pPr>
        <w:numPr>
          <w:ilvl w:val="2"/>
          <w:numId w:val="14"/>
        </w:numPr>
        <w:autoSpaceDE w:val="0"/>
        <w:autoSpaceDN w:val="0"/>
        <w:adjustRightInd w:val="0"/>
        <w:ind w:left="1418" w:hanging="709"/>
        <w:jc w:val="both"/>
      </w:pPr>
      <w:r w:rsidRPr="00536F47">
        <w:t>Шкаф должен быть про</w:t>
      </w:r>
      <w:r w:rsidR="004A624C">
        <w:t>маркирован фирменным логотипом П</w:t>
      </w:r>
      <w:r w:rsidR="007D18DC">
        <w:t>АО «Башинформсвязь</w:t>
      </w:r>
      <w:r w:rsidRPr="00536F47">
        <w:t>»</w:t>
      </w:r>
      <w:r w:rsidR="007D18DC">
        <w:t xml:space="preserve"> в виде наклейки</w:t>
      </w: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Шкаф по типоразмерам должен обеспечивать размещение оборудования стоечного типа 19-ти дюймового стандарта.</w:t>
      </w:r>
    </w:p>
    <w:p w:rsidR="00AB0988" w:rsidRPr="00536F47" w:rsidRDefault="00AB0988" w:rsidP="00D57D64">
      <w:pPr>
        <w:numPr>
          <w:ilvl w:val="2"/>
          <w:numId w:val="14"/>
        </w:numPr>
        <w:autoSpaceDE w:val="0"/>
        <w:autoSpaceDN w:val="0"/>
        <w:adjustRightInd w:val="0"/>
        <w:ind w:left="1418" w:hanging="709"/>
        <w:jc w:val="both"/>
      </w:pPr>
      <w:r w:rsidRPr="00536F47">
        <w:lastRenderedPageBreak/>
        <w:t>Шкаф должен быть оборудован шиной заземления и необходимыми направляющими</w:t>
      </w:r>
      <w:r w:rsidRPr="00536F47">
        <w:rPr>
          <w:spacing w:val="-4"/>
        </w:rPr>
        <w:t xml:space="preserve">  либо кабель-каналами, обеспечивающими прокладку всех внутренних кабелей с технологическим запасом.</w:t>
      </w:r>
    </w:p>
    <w:p w:rsidR="00AB0988" w:rsidRPr="00536F47" w:rsidRDefault="00AB0988" w:rsidP="00D57D64">
      <w:pPr>
        <w:numPr>
          <w:ilvl w:val="2"/>
          <w:numId w:val="14"/>
        </w:numPr>
        <w:autoSpaceDE w:val="0"/>
        <w:autoSpaceDN w:val="0"/>
        <w:adjustRightInd w:val="0"/>
        <w:ind w:left="1276" w:hanging="567"/>
        <w:jc w:val="both"/>
      </w:pPr>
      <w:r w:rsidRPr="00536F47">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w:t>
      </w:r>
      <w:r w:rsidR="007D18DC">
        <w:t>Д</w:t>
      </w:r>
      <w:r w:rsidRPr="00536F47">
        <w:t xml:space="preserve">олжны быть предусмотрены органайзеры для выкладки запасов оптического кабеля в виде четырех кронштейнов расположенных углами внутрь. </w:t>
      </w:r>
      <w:r w:rsidRPr="00536F47">
        <w:rPr>
          <w:rFonts w:ascii="Courier New" w:hAnsi="Courier New" w:cs="Courier New"/>
          <w:color w:val="000000"/>
        </w:rPr>
        <w:t> </w:t>
      </w:r>
      <w:r w:rsidRPr="00536F47">
        <w:t>Дверь шкафа должна быть с ребрами жесткости и оснащена   трехригельным   сувальдным  замком  врезного типа.</w:t>
      </w:r>
      <w:r w:rsidRPr="00536F47">
        <w:rPr>
          <w:rFonts w:ascii="Courier New" w:hAnsi="Courier New" w:cs="Courier New"/>
          <w:color w:val="000000"/>
        </w:rPr>
        <w:t xml:space="preserve">   </w:t>
      </w:r>
      <w:r w:rsidRPr="00536F47">
        <w:t xml:space="preserve"> В шкафу должен быть предусмотрен конструктив для размещения оборудования КТВ (типа </w:t>
      </w:r>
      <w:r w:rsidRPr="00536F47">
        <w:rPr>
          <w:lang w:val="en-US"/>
        </w:rPr>
        <w:t>CXE</w:t>
      </w:r>
      <w:r w:rsidRPr="00536F47">
        <w:t xml:space="preserve">  852 (</w:t>
      </w:r>
      <w:r w:rsidRPr="00536F47">
        <w:rPr>
          <w:lang w:val="en-US"/>
        </w:rPr>
        <w:t>Teleste</w:t>
      </w:r>
      <w:r w:rsidRPr="00536F47">
        <w:t xml:space="preserve">) или аналогичный по параметрам).  </w:t>
      </w:r>
      <w:r w:rsidRPr="00215ADA">
        <w:t>Чертеж шкафа указан на Рис.3</w:t>
      </w:r>
    </w:p>
    <w:p w:rsidR="00AB0988" w:rsidRPr="00536F47" w:rsidRDefault="00AB0988" w:rsidP="006D6EF5">
      <w:pPr>
        <w:autoSpaceDE w:val="0"/>
        <w:autoSpaceDN w:val="0"/>
        <w:adjustRightInd w:val="0"/>
        <w:ind w:left="1418"/>
        <w:jc w:val="both"/>
      </w:pPr>
      <w:r w:rsidRPr="00536F47">
        <w:t xml:space="preserve">  </w:t>
      </w:r>
    </w:p>
    <w:p w:rsidR="00AB0988" w:rsidRPr="00536F47" w:rsidRDefault="00AB0988" w:rsidP="00D57D64">
      <w:pPr>
        <w:numPr>
          <w:ilvl w:val="2"/>
          <w:numId w:val="14"/>
        </w:numPr>
        <w:autoSpaceDE w:val="0"/>
        <w:autoSpaceDN w:val="0"/>
        <w:adjustRightInd w:val="0"/>
        <w:ind w:left="1418" w:hanging="709"/>
        <w:jc w:val="both"/>
      </w:pPr>
      <w:r w:rsidRPr="00536F47">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B0988" w:rsidRPr="00536F47" w:rsidRDefault="00AB0988" w:rsidP="00D57D64">
      <w:pPr>
        <w:numPr>
          <w:ilvl w:val="2"/>
          <w:numId w:val="14"/>
        </w:numPr>
        <w:shd w:val="clear" w:color="auto" w:fill="FFFFFF"/>
        <w:ind w:left="1418" w:hanging="709"/>
        <w:jc w:val="both"/>
      </w:pPr>
      <w:r w:rsidRPr="00536F47">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536F47">
        <w:t>аличие усиливающих конструктивных элементов («усиливающие площадки») в местах крепления ТШ к плоской поверхности.</w:t>
      </w:r>
    </w:p>
    <w:p w:rsidR="00AB0988" w:rsidRPr="00536F47" w:rsidRDefault="00AB0988" w:rsidP="001E0D17">
      <w:pPr>
        <w:numPr>
          <w:ilvl w:val="2"/>
          <w:numId w:val="14"/>
        </w:numPr>
        <w:shd w:val="clear" w:color="auto" w:fill="FFFFFF"/>
        <w:ind w:left="1418" w:hanging="709"/>
        <w:jc w:val="both"/>
      </w:pPr>
      <w:r w:rsidRPr="00536F47">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AB0988" w:rsidRPr="00536F47" w:rsidRDefault="00AB0988" w:rsidP="006D6EF5">
      <w:pPr>
        <w:shd w:val="clear" w:color="auto" w:fill="FFFFFF"/>
        <w:ind w:left="1418"/>
        <w:jc w:val="both"/>
      </w:pPr>
    </w:p>
    <w:p w:rsidR="00AB0988" w:rsidRPr="00536F47" w:rsidRDefault="008462F4" w:rsidP="006D6EF5">
      <w:pPr>
        <w:shd w:val="clear" w:color="auto" w:fill="FFFFFF"/>
        <w:ind w:left="1418" w:hanging="709"/>
        <w:jc w:val="both"/>
      </w:pPr>
      <w:r>
        <w:rPr>
          <w:noProof/>
        </w:rPr>
        <w:drawing>
          <wp:anchor distT="0" distB="0" distL="114300" distR="114300" simplePos="0" relativeHeight="251657216" behindDoc="0" locked="0" layoutInCell="1" allowOverlap="1">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1"/>
                    <a:srcRect/>
                    <a:stretch>
                      <a:fillRect/>
                    </a:stretch>
                  </pic:blipFill>
                  <pic:spPr bwMode="auto">
                    <a:xfrm>
                      <a:off x="0" y="0"/>
                      <a:ext cx="3213735" cy="1844040"/>
                    </a:xfrm>
                    <a:prstGeom prst="rect">
                      <a:avLst/>
                    </a:prstGeom>
                    <a:noFill/>
                  </pic:spPr>
                </pic:pic>
              </a:graphicData>
            </a:graphic>
          </wp:anchor>
        </w:drawing>
      </w:r>
      <w:r w:rsidR="00AB0988" w:rsidRPr="00536F47">
        <w:tab/>
      </w: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ind w:left="709"/>
        <w:jc w:val="both"/>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tabs>
          <w:tab w:val="left" w:pos="284"/>
        </w:tabs>
        <w:ind w:left="993"/>
        <w:jc w:val="center"/>
        <w:rPr>
          <w:b/>
          <w:bCs/>
        </w:rPr>
      </w:pPr>
    </w:p>
    <w:p w:rsidR="00AB0988" w:rsidRPr="00536F47" w:rsidRDefault="00AB0988" w:rsidP="006D6EF5">
      <w:pPr>
        <w:shd w:val="clear" w:color="auto" w:fill="FFFFFF"/>
        <w:ind w:left="851"/>
        <w:jc w:val="center"/>
      </w:pPr>
      <w:r w:rsidRPr="00536F47">
        <w:t xml:space="preserve">Рис.2 Примерный вид шкафа (размеры указаны в таблице №1)  </w:t>
      </w:r>
    </w:p>
    <w:p w:rsidR="00AB0988"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AB0988" w:rsidP="006D6EF5">
      <w:pPr>
        <w:shd w:val="clear" w:color="auto" w:fill="FFFFFF"/>
        <w:ind w:left="851"/>
        <w:jc w:val="center"/>
      </w:pPr>
    </w:p>
    <w:p w:rsidR="00AB0988" w:rsidRPr="00536F47" w:rsidRDefault="00754F2F" w:rsidP="006D6EF5">
      <w:pPr>
        <w:shd w:val="clear" w:color="auto" w:fill="FFFFFF"/>
        <w:ind w:left="851"/>
        <w:jc w:val="center"/>
      </w:pPr>
      <w:r>
        <w:object w:dxaOrig="9360" w:dyaOrig="7740">
          <v:shape id="_x0000_i1027" type="#_x0000_t75" style="width:425.25pt;height:351.75pt" o:ole="">
            <v:imagedata r:id="rId12" o:title=""/>
          </v:shape>
          <o:OLEObject Type="Embed" ProgID="Visio.Drawing.15" ShapeID="_x0000_i1027" DrawAspect="Content" ObjectID="_1514120859" r:id="rId13"/>
        </w:object>
      </w:r>
    </w:p>
    <w:p w:rsidR="00AB0988" w:rsidRPr="00536F47" w:rsidRDefault="00AB0988" w:rsidP="006D6EF5">
      <w:pPr>
        <w:shd w:val="clear" w:color="auto" w:fill="FFFFFF"/>
        <w:ind w:left="851"/>
      </w:pPr>
      <w:r w:rsidRPr="00536F47">
        <w:t xml:space="preserve">               </w:t>
      </w:r>
    </w:p>
    <w:p w:rsidR="00AB0988" w:rsidRDefault="00AB0988" w:rsidP="006D6EF5">
      <w:pPr>
        <w:shd w:val="clear" w:color="auto" w:fill="FFFFFF"/>
        <w:ind w:left="1416"/>
      </w:pPr>
      <w:r w:rsidRPr="00536F47">
        <w:t xml:space="preserve">      </w:t>
      </w:r>
    </w:p>
    <w:p w:rsidR="00AB0988" w:rsidRPr="00536F47" w:rsidRDefault="00AB0988" w:rsidP="00536F47">
      <w:pPr>
        <w:shd w:val="clear" w:color="auto" w:fill="FFFFFF"/>
        <w:ind w:left="1416"/>
        <w:jc w:val="center"/>
      </w:pPr>
      <w:r w:rsidRPr="00536F47">
        <w:t>Рис.3 Чертеж  шкафа</w:t>
      </w:r>
      <w:r w:rsidR="007D18DC">
        <w:t>.</w:t>
      </w:r>
    </w:p>
    <w:p w:rsidR="00AB0988" w:rsidRPr="00536F47" w:rsidRDefault="00AB0988" w:rsidP="006D6EF5">
      <w:pPr>
        <w:shd w:val="clear" w:color="auto" w:fill="FFFFFF"/>
        <w:ind w:left="851"/>
      </w:pPr>
    </w:p>
    <w:p w:rsidR="00AB0988" w:rsidRPr="00536F47" w:rsidRDefault="00AB0988" w:rsidP="00D57D64">
      <w:pPr>
        <w:pStyle w:val="a9"/>
        <w:numPr>
          <w:ilvl w:val="0"/>
          <w:numId w:val="12"/>
        </w:numPr>
        <w:contextualSpacing w:val="0"/>
        <w:jc w:val="both"/>
        <w:rPr>
          <w:vanish/>
        </w:rPr>
      </w:pPr>
      <w:r w:rsidRPr="00536F47">
        <w:rPr>
          <w:vanish/>
        </w:rPr>
        <w:object w:dxaOrig="5513" w:dyaOrig="25482">
          <v:shape id="_x0000_i1028" type="#_x0000_t75" style="width:273pt;height:1274.25pt" o:ole="">
            <v:imagedata r:id="rId14" o:title=""/>
          </v:shape>
          <o:OLEObject Type="Embed" ProgID="Excel.Sheet.12" ShapeID="_x0000_i1028" DrawAspect="Content" ObjectID="_1514120860" r:id="rId15"/>
        </w:object>
      </w:r>
      <w:r w:rsidRPr="00536F47">
        <w:rPr>
          <w:vanish/>
        </w:rPr>
        <w:object w:dxaOrig="5513" w:dyaOrig="25482">
          <v:shape id="_x0000_i1029" type="#_x0000_t75" style="width:273pt;height:1274.25pt" o:ole="">
            <v:imagedata r:id="rId16" o:title=""/>
          </v:shape>
          <o:OLEObject Type="Embed" ProgID="Excel.Sheet.12" ShapeID="_x0000_i1029" DrawAspect="Content" ObjectID="_1514120861" r:id="rId17"/>
        </w:object>
      </w:r>
      <w:r w:rsidRPr="00536F47">
        <w:rPr>
          <w:vanish/>
        </w:rPr>
        <w:object w:dxaOrig="5513" w:dyaOrig="25482">
          <v:shape id="_x0000_i1030" type="#_x0000_t75" style="width:273pt;height:1274.25pt" o:ole="">
            <v:imagedata r:id="rId18" o:title=""/>
          </v:shape>
          <o:OLEObject Type="Embed" ProgID="Excel.Sheet.12" ShapeID="_x0000_i1030" DrawAspect="Content" ObjectID="_1514120862" r:id="rId19"/>
        </w:object>
      </w:r>
    </w:p>
    <w:p w:rsidR="00AB0988" w:rsidRPr="00536F47" w:rsidRDefault="00AB0988" w:rsidP="00D57D64">
      <w:pPr>
        <w:pStyle w:val="a9"/>
        <w:numPr>
          <w:ilvl w:val="0"/>
          <w:numId w:val="12"/>
        </w:numPr>
        <w:contextualSpacing w:val="0"/>
        <w:jc w:val="both"/>
        <w:rPr>
          <w:vanish/>
        </w:rPr>
      </w:pPr>
    </w:p>
    <w:p w:rsidR="00AB0988" w:rsidRPr="00536F47" w:rsidRDefault="00AB0988" w:rsidP="00D57D64">
      <w:pPr>
        <w:pStyle w:val="a9"/>
        <w:numPr>
          <w:ilvl w:val="0"/>
          <w:numId w:val="12"/>
        </w:numPr>
        <w:contextualSpacing w:val="0"/>
        <w:jc w:val="both"/>
        <w:rPr>
          <w:vanish/>
        </w:rPr>
      </w:pPr>
    </w:p>
    <w:p w:rsidR="00AB0988" w:rsidRPr="00536F47" w:rsidRDefault="00AB0988" w:rsidP="007D18DC">
      <w:pPr>
        <w:pageBreakBefore/>
        <w:ind w:left="-567"/>
        <w:jc w:val="right"/>
      </w:pPr>
      <w:r w:rsidRPr="00536F47">
        <w:lastRenderedPageBreak/>
        <w:t>Приложение №</w:t>
      </w:r>
      <w:r w:rsidR="008462F4">
        <w:t>3</w:t>
      </w:r>
    </w:p>
    <w:p w:rsidR="00AB0988" w:rsidRPr="007C318E" w:rsidRDefault="00AB0988" w:rsidP="007C318E">
      <w:pPr>
        <w:spacing w:line="360" w:lineRule="auto"/>
        <w:ind w:left="-567"/>
        <w:rPr>
          <w:b/>
        </w:rPr>
      </w:pPr>
    </w:p>
    <w:p w:rsidR="00710FD5" w:rsidRDefault="00710FD5" w:rsidP="00710FD5">
      <w:pPr>
        <w:spacing w:line="360" w:lineRule="auto"/>
        <w:ind w:left="-567"/>
        <w:jc w:val="center"/>
        <w:rPr>
          <w:b/>
          <w:bCs/>
        </w:rPr>
      </w:pPr>
      <w:r w:rsidRPr="007C318E">
        <w:rPr>
          <w:b/>
        </w:rPr>
        <w:t>«</w:t>
      </w:r>
      <w:r w:rsidRPr="007C318E">
        <w:rPr>
          <w:b/>
          <w:bCs/>
        </w:rPr>
        <w:t xml:space="preserve">Технические требования к магистральному оптическому кабелю </w:t>
      </w:r>
      <w:r w:rsidRPr="007C318E">
        <w:rPr>
          <w:b/>
        </w:rPr>
        <w:t xml:space="preserve">в рамках </w:t>
      </w:r>
      <w:r>
        <w:rPr>
          <w:b/>
        </w:rPr>
        <w:t>строительства объектов</w:t>
      </w:r>
      <w:r w:rsidRPr="007C318E">
        <w:rPr>
          <w:b/>
        </w:rPr>
        <w:t xml:space="preserve"> </w:t>
      </w:r>
      <w:r w:rsidRPr="007C318E">
        <w:rPr>
          <w:b/>
          <w:lang w:val="en-US"/>
        </w:rPr>
        <w:t>B</w:t>
      </w:r>
      <w:r w:rsidRPr="007C318E">
        <w:rPr>
          <w:b/>
        </w:rPr>
        <w:t>2</w:t>
      </w:r>
      <w:r w:rsidRPr="007C318E">
        <w:rPr>
          <w:b/>
          <w:lang w:val="en-US"/>
        </w:rPr>
        <w:t>B</w:t>
      </w:r>
      <w:r w:rsidRPr="007C318E">
        <w:rPr>
          <w:b/>
        </w:rPr>
        <w:t>/</w:t>
      </w:r>
      <w:r w:rsidRPr="007C318E">
        <w:rPr>
          <w:b/>
          <w:lang w:val="en-US"/>
        </w:rPr>
        <w:t>B</w:t>
      </w:r>
      <w:r w:rsidRPr="007C318E">
        <w:rPr>
          <w:b/>
        </w:rPr>
        <w:t>2</w:t>
      </w:r>
      <w:r w:rsidRPr="007C318E">
        <w:rPr>
          <w:b/>
          <w:lang w:val="en-US"/>
        </w:rPr>
        <w:t>G</w:t>
      </w:r>
      <w:r w:rsidRPr="007C318E">
        <w:rPr>
          <w:b/>
        </w:rPr>
        <w:t>/</w:t>
      </w:r>
      <w:r w:rsidRPr="007C318E">
        <w:rPr>
          <w:b/>
          <w:lang w:val="en-US"/>
        </w:rPr>
        <w:t>B</w:t>
      </w:r>
      <w:r w:rsidRPr="007C318E">
        <w:rPr>
          <w:b/>
        </w:rPr>
        <w:t>2</w:t>
      </w:r>
      <w:r w:rsidRPr="007C318E">
        <w:rPr>
          <w:b/>
          <w:lang w:val="en-US"/>
        </w:rPr>
        <w:t>C</w:t>
      </w:r>
      <w:r w:rsidRPr="007C318E">
        <w:rPr>
          <w:b/>
          <w:bCs/>
        </w:rPr>
        <w:t>»</w:t>
      </w:r>
    </w:p>
    <w:p w:rsidR="00710FD5" w:rsidRPr="007C318E" w:rsidRDefault="00710FD5" w:rsidP="00D57D64">
      <w:pPr>
        <w:pStyle w:val="11"/>
        <w:numPr>
          <w:ilvl w:val="0"/>
          <w:numId w:val="38"/>
        </w:numPr>
        <w:spacing w:after="120"/>
        <w:rPr>
          <w:rFonts w:ascii="Times New Roman" w:hAnsi="Times New Roman"/>
          <w:sz w:val="24"/>
          <w:szCs w:val="24"/>
        </w:rPr>
      </w:pPr>
      <w:bookmarkStart w:id="9" w:name="_Toc322541174"/>
      <w:r w:rsidRPr="007C318E">
        <w:rPr>
          <w:rFonts w:ascii="Times New Roman" w:hAnsi="Times New Roman"/>
          <w:sz w:val="24"/>
          <w:szCs w:val="24"/>
        </w:rPr>
        <w:t>Назначение</w:t>
      </w:r>
      <w:bookmarkEnd w:id="9"/>
    </w:p>
    <w:p w:rsidR="00710FD5" w:rsidRPr="007C318E" w:rsidRDefault="00710FD5" w:rsidP="00710FD5">
      <w:pPr>
        <w:pStyle w:val="ac"/>
        <w:spacing w:line="276" w:lineRule="auto"/>
        <w:ind w:firstLine="709"/>
        <w:jc w:val="both"/>
        <w:rPr>
          <w:sz w:val="24"/>
          <w:szCs w:val="24"/>
        </w:rPr>
      </w:pPr>
      <w:r w:rsidRPr="007C318E">
        <w:rPr>
          <w:sz w:val="24"/>
          <w:szCs w:val="24"/>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7C318E">
        <w:rPr>
          <w:sz w:val="24"/>
          <w:szCs w:val="24"/>
          <w:lang w:val="en-US"/>
        </w:rPr>
        <w:t>B</w:t>
      </w:r>
      <w:r w:rsidRPr="007C318E">
        <w:rPr>
          <w:sz w:val="24"/>
          <w:szCs w:val="24"/>
        </w:rPr>
        <w:t>2</w:t>
      </w:r>
      <w:r w:rsidRPr="007C318E">
        <w:rPr>
          <w:sz w:val="24"/>
          <w:szCs w:val="24"/>
          <w:lang w:val="en-US"/>
        </w:rPr>
        <w:t>B</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G</w:t>
      </w:r>
      <w:r w:rsidRPr="007C318E">
        <w:rPr>
          <w:sz w:val="24"/>
          <w:szCs w:val="24"/>
        </w:rPr>
        <w:t>/</w:t>
      </w:r>
      <w:r w:rsidRPr="007C318E">
        <w:rPr>
          <w:sz w:val="24"/>
          <w:szCs w:val="24"/>
          <w:lang w:val="en-US"/>
        </w:rPr>
        <w:t>B</w:t>
      </w:r>
      <w:r w:rsidRPr="007C318E">
        <w:rPr>
          <w:sz w:val="24"/>
          <w:szCs w:val="24"/>
        </w:rPr>
        <w:t>2</w:t>
      </w:r>
      <w:r w:rsidRPr="007C318E">
        <w:rPr>
          <w:sz w:val="24"/>
          <w:szCs w:val="24"/>
          <w:lang w:val="en-US"/>
        </w:rPr>
        <w:t>C</w:t>
      </w:r>
      <w:r w:rsidRPr="007C318E">
        <w:rPr>
          <w:sz w:val="24"/>
          <w:szCs w:val="24"/>
        </w:rPr>
        <w:t>.</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Общие положения</w:t>
      </w: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0" w:name="норм_ссылки"/>
      <w:r w:rsidRPr="007C318E">
        <w:rPr>
          <w:rFonts w:ascii="Times New Roman" w:hAnsi="Times New Roman"/>
          <w:i/>
          <w:sz w:val="24"/>
          <w:szCs w:val="24"/>
        </w:rPr>
        <w:t>Нормативные ссылк</w:t>
      </w:r>
      <w:bookmarkEnd w:id="10"/>
      <w:r w:rsidRPr="007C318E">
        <w:rPr>
          <w:rFonts w:ascii="Times New Roman" w:hAnsi="Times New Roman"/>
          <w:i/>
          <w:sz w:val="24"/>
          <w:szCs w:val="24"/>
        </w:rPr>
        <w:t>и</w:t>
      </w:r>
    </w:p>
    <w:p w:rsidR="00710FD5" w:rsidRPr="007C318E" w:rsidRDefault="00710FD5" w:rsidP="00710FD5">
      <w:pPr>
        <w:pStyle w:val="ac"/>
        <w:spacing w:line="276" w:lineRule="auto"/>
        <w:ind w:firstLine="709"/>
        <w:jc w:val="both"/>
        <w:rPr>
          <w:sz w:val="24"/>
          <w:szCs w:val="24"/>
        </w:rPr>
      </w:pPr>
      <w:r w:rsidRPr="007C318E">
        <w:rPr>
          <w:sz w:val="24"/>
          <w:szCs w:val="24"/>
        </w:rPr>
        <w:t>В данных Требованиях использованы ссылки на следующие документы:</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-60793 </w:t>
      </w:r>
      <w:r w:rsidRPr="007C318E">
        <w:rPr>
          <w:sz w:val="24"/>
          <w:szCs w:val="24"/>
          <w:u w:val="single"/>
          <w:lang w:val="en-US"/>
        </w:rPr>
        <w:t>Optical</w:t>
      </w:r>
      <w:r w:rsidRPr="007C318E">
        <w:rPr>
          <w:sz w:val="24"/>
          <w:szCs w:val="24"/>
          <w:u w:val="single"/>
        </w:rPr>
        <w:t xml:space="preserve"> </w:t>
      </w:r>
      <w:r w:rsidRPr="007C318E">
        <w:rPr>
          <w:sz w:val="24"/>
          <w:szCs w:val="24"/>
          <w:u w:val="single"/>
          <w:lang w:val="en-US"/>
        </w:rPr>
        <w:t>Fibres</w:t>
      </w:r>
      <w:r w:rsidRPr="007C318E">
        <w:rPr>
          <w:sz w:val="24"/>
          <w:szCs w:val="24"/>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IEC</w:t>
      </w:r>
      <w:r w:rsidRPr="007C318E">
        <w:rPr>
          <w:sz w:val="24"/>
          <w:szCs w:val="24"/>
          <w:u w:val="single"/>
        </w:rPr>
        <w:t xml:space="preserve">-60794 </w:t>
      </w:r>
      <w:r w:rsidRPr="007C318E">
        <w:rPr>
          <w:sz w:val="24"/>
          <w:szCs w:val="24"/>
          <w:u w:val="single"/>
          <w:lang w:val="en-US"/>
        </w:rPr>
        <w:t>Optical</w:t>
      </w:r>
      <w:r w:rsidRPr="007C318E">
        <w:rPr>
          <w:sz w:val="24"/>
          <w:szCs w:val="24"/>
          <w:u w:val="single"/>
        </w:rPr>
        <w:t xml:space="preserve"> </w:t>
      </w:r>
      <w:r w:rsidRPr="007C318E">
        <w:rPr>
          <w:sz w:val="24"/>
          <w:szCs w:val="24"/>
          <w:u w:val="single"/>
          <w:lang w:val="en-US"/>
        </w:rPr>
        <w:t>Fibre</w:t>
      </w:r>
      <w:r w:rsidRPr="007C318E">
        <w:rPr>
          <w:sz w:val="24"/>
          <w:szCs w:val="24"/>
          <w:u w:val="single"/>
        </w:rPr>
        <w:t xml:space="preserve"> </w:t>
      </w:r>
      <w:r w:rsidRPr="007C318E">
        <w:rPr>
          <w:sz w:val="24"/>
          <w:szCs w:val="24"/>
          <w:u w:val="single"/>
          <w:lang w:val="en-US"/>
        </w:rPr>
        <w:t>Cables</w:t>
      </w:r>
      <w:r w:rsidRPr="007C318E">
        <w:rPr>
          <w:sz w:val="24"/>
          <w:szCs w:val="24"/>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IEEE Std 1138-1994 IEEE Standard Construction of Composite Fiber Optic Overhead Ground Wire (OPGW) for Use on Electric Utility Power Lines</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ISO-9000 - Quality management, Системы менеджмента качества,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ISO</w:t>
      </w:r>
      <w:r w:rsidRPr="007C318E">
        <w:rPr>
          <w:sz w:val="24"/>
          <w:szCs w:val="24"/>
          <w:u w:val="single"/>
        </w:rPr>
        <w:t xml:space="preserve"> 14000, </w:t>
      </w:r>
      <w:r w:rsidRPr="007C318E">
        <w:rPr>
          <w:sz w:val="24"/>
          <w:szCs w:val="24"/>
          <w:u w:val="single"/>
          <w:lang w:val="en-US"/>
        </w:rPr>
        <w:t>Environmental</w:t>
      </w:r>
      <w:r w:rsidRPr="007C318E">
        <w:rPr>
          <w:sz w:val="24"/>
          <w:szCs w:val="24"/>
          <w:u w:val="single"/>
        </w:rPr>
        <w:t xml:space="preserve"> </w:t>
      </w:r>
      <w:r w:rsidRPr="007C318E">
        <w:rPr>
          <w:sz w:val="24"/>
          <w:szCs w:val="24"/>
          <w:u w:val="single"/>
          <w:lang w:val="en-US"/>
        </w:rPr>
        <w:t>management</w:t>
      </w:r>
      <w:r w:rsidRPr="007C318E">
        <w:rPr>
          <w:sz w:val="24"/>
          <w:szCs w:val="24"/>
          <w:u w:val="single"/>
        </w:rPr>
        <w:t>, Системы экологического менеджмента, Семейство стандартов МСО</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ГОСТ 5151-79 Барабаны деревянные для электрических кабелей и проводов. Технические условия</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rPr>
        <w:t>ОСТ-45.02-97 Отраслевая система сертификации. Знак соответствия. Порядок маркирования технических средств электросвязи</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lang w:val="en-US"/>
        </w:rPr>
        <w:t>EIA</w:t>
      </w:r>
      <w:r w:rsidRPr="007C318E">
        <w:rPr>
          <w:sz w:val="24"/>
          <w:szCs w:val="24"/>
          <w:u w:val="single"/>
        </w:rPr>
        <w:t>/</w:t>
      </w:r>
      <w:r w:rsidRPr="007C318E">
        <w:rPr>
          <w:sz w:val="24"/>
          <w:szCs w:val="24"/>
          <w:u w:val="single"/>
          <w:lang w:val="en-US"/>
        </w:rPr>
        <w:t>TIA</w:t>
      </w:r>
      <w:r w:rsidRPr="007C318E">
        <w:rPr>
          <w:sz w:val="24"/>
          <w:szCs w:val="24"/>
          <w:u w:val="single"/>
        </w:rPr>
        <w:t>-455-98</w:t>
      </w:r>
      <w:r w:rsidRPr="007C318E">
        <w:rPr>
          <w:sz w:val="24"/>
          <w:szCs w:val="24"/>
          <w:u w:val="single"/>
          <w:lang w:val="en-US"/>
        </w:rPr>
        <w:t>A</w:t>
      </w:r>
      <w:r w:rsidRPr="007C318E">
        <w:rPr>
          <w:sz w:val="24"/>
          <w:szCs w:val="24"/>
          <w:u w:val="single"/>
        </w:rPr>
        <w:t xml:space="preserve"> </w:t>
      </w:r>
      <w:r w:rsidRPr="007C318E">
        <w:rPr>
          <w:sz w:val="24"/>
          <w:szCs w:val="24"/>
          <w:u w:val="single"/>
          <w:lang w:val="en-US"/>
        </w:rPr>
        <w:t>FOTP</w:t>
      </w:r>
      <w:r w:rsidRPr="007C318E">
        <w:rPr>
          <w:sz w:val="24"/>
          <w:szCs w:val="24"/>
          <w:u w:val="single"/>
        </w:rPr>
        <w:t xml:space="preserve">-98 </w:t>
      </w:r>
      <w:r w:rsidRPr="007C318E">
        <w:rPr>
          <w:sz w:val="24"/>
          <w:szCs w:val="24"/>
          <w:u w:val="single"/>
          <w:lang w:val="en-US"/>
        </w:rPr>
        <w:t>Fiber</w:t>
      </w:r>
      <w:r w:rsidRPr="007C318E">
        <w:rPr>
          <w:sz w:val="24"/>
          <w:szCs w:val="24"/>
          <w:u w:val="single"/>
        </w:rPr>
        <w:t xml:space="preserve"> </w:t>
      </w:r>
      <w:r w:rsidRPr="007C318E">
        <w:rPr>
          <w:sz w:val="24"/>
          <w:szCs w:val="24"/>
          <w:u w:val="single"/>
          <w:lang w:val="en-US"/>
        </w:rPr>
        <w:t>Optic</w:t>
      </w:r>
      <w:r w:rsidRPr="007C318E">
        <w:rPr>
          <w:sz w:val="24"/>
          <w:szCs w:val="24"/>
          <w:u w:val="single"/>
        </w:rPr>
        <w:t xml:space="preserve"> </w:t>
      </w:r>
      <w:r w:rsidRPr="007C318E">
        <w:rPr>
          <w:sz w:val="24"/>
          <w:szCs w:val="24"/>
          <w:u w:val="single"/>
          <w:lang w:val="en-US"/>
        </w:rPr>
        <w:t>Cable</w:t>
      </w:r>
      <w:r w:rsidRPr="007C318E">
        <w:rPr>
          <w:sz w:val="24"/>
          <w:szCs w:val="24"/>
          <w:u w:val="single"/>
        </w:rPr>
        <w:t xml:space="preserve"> </w:t>
      </w:r>
      <w:r w:rsidRPr="007C318E">
        <w:rPr>
          <w:sz w:val="24"/>
          <w:szCs w:val="24"/>
          <w:u w:val="single"/>
          <w:lang w:val="en-US"/>
        </w:rPr>
        <w:t>External</w:t>
      </w:r>
      <w:r w:rsidRPr="007C318E">
        <w:rPr>
          <w:sz w:val="24"/>
          <w:szCs w:val="24"/>
          <w:u w:val="single"/>
        </w:rPr>
        <w:t xml:space="preserve"> </w:t>
      </w:r>
      <w:r w:rsidRPr="007C318E">
        <w:rPr>
          <w:sz w:val="24"/>
          <w:szCs w:val="24"/>
          <w:u w:val="single"/>
          <w:lang w:val="en-US"/>
        </w:rPr>
        <w:t>Freezing</w:t>
      </w:r>
      <w:r w:rsidRPr="007C318E">
        <w:rPr>
          <w:sz w:val="24"/>
          <w:szCs w:val="24"/>
          <w:u w:val="single"/>
        </w:rPr>
        <w:t xml:space="preserve"> </w:t>
      </w:r>
      <w:r w:rsidRPr="007C318E">
        <w:rPr>
          <w:sz w:val="24"/>
          <w:szCs w:val="24"/>
          <w:u w:val="single"/>
          <w:lang w:val="en-US"/>
        </w:rPr>
        <w:t>Test</w:t>
      </w:r>
      <w:r w:rsidRPr="007C318E">
        <w:rPr>
          <w:sz w:val="24"/>
          <w:szCs w:val="24"/>
          <w:u w:val="single"/>
        </w:rPr>
        <w:t>, стандарт американской ассоциации телекоммуникационной промышленности, тест оптического кабеля на вмораживание в лед</w:t>
      </w:r>
      <w:r w:rsidRPr="007C318E">
        <w:rPr>
          <w:rStyle w:val="af"/>
          <w:color w:val="auto"/>
          <w:sz w:val="24"/>
          <w:szCs w:val="24"/>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7C318E">
        <w:rPr>
          <w:sz w:val="24"/>
          <w:szCs w:val="24"/>
          <w:u w:val="single"/>
        </w:rPr>
        <w:t>стандарт</w:t>
      </w:r>
      <w:r w:rsidRPr="007C318E">
        <w:rPr>
          <w:sz w:val="24"/>
          <w:szCs w:val="24"/>
          <w:u w:val="single"/>
          <w:lang w:val="en-US"/>
        </w:rPr>
        <w:t xml:space="preserve"> </w:t>
      </w:r>
      <w:r w:rsidRPr="007C318E">
        <w:rPr>
          <w:sz w:val="24"/>
          <w:szCs w:val="24"/>
          <w:u w:val="single"/>
        </w:rPr>
        <w:t>международной</w:t>
      </w:r>
      <w:r w:rsidRPr="007C318E">
        <w:rPr>
          <w:sz w:val="24"/>
          <w:szCs w:val="24"/>
          <w:u w:val="single"/>
          <w:lang w:val="en-US"/>
        </w:rPr>
        <w:t xml:space="preserve"> </w:t>
      </w:r>
      <w:r w:rsidRPr="007C318E">
        <w:rPr>
          <w:sz w:val="24"/>
          <w:szCs w:val="24"/>
          <w:u w:val="single"/>
        </w:rPr>
        <w:t>электротехнической</w:t>
      </w:r>
      <w:r w:rsidRPr="007C318E">
        <w:rPr>
          <w:sz w:val="24"/>
          <w:szCs w:val="24"/>
          <w:u w:val="single"/>
          <w:lang w:val="en-US"/>
        </w:rPr>
        <w:t xml:space="preserve"> </w:t>
      </w:r>
      <w:r w:rsidRPr="007C318E">
        <w:rPr>
          <w:sz w:val="24"/>
          <w:szCs w:val="24"/>
          <w:u w:val="single"/>
        </w:rPr>
        <w:t>комиссии</w:t>
      </w:r>
      <w:r w:rsidRPr="007C318E">
        <w:rPr>
          <w:sz w:val="24"/>
          <w:szCs w:val="24"/>
          <w:u w:val="single"/>
          <w:lang w:val="en-US"/>
        </w:rPr>
        <w:t xml:space="preserve"> (</w:t>
      </w:r>
      <w:r w:rsidRPr="007C318E">
        <w:rPr>
          <w:sz w:val="24"/>
          <w:szCs w:val="24"/>
          <w:u w:val="single"/>
        </w:rPr>
        <w:t>МЭК</w:t>
      </w:r>
      <w:r w:rsidRPr="007C318E">
        <w:rPr>
          <w:sz w:val="24"/>
          <w:szCs w:val="24"/>
          <w:u w:val="single"/>
          <w:lang w:val="en-US"/>
        </w:rPr>
        <w:t>)</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rStyle w:val="af"/>
          <w:color w:val="auto"/>
          <w:sz w:val="24"/>
          <w:szCs w:val="24"/>
          <w:lang w:val="en-US"/>
        </w:rPr>
      </w:pPr>
      <w:r w:rsidRPr="007C318E">
        <w:rPr>
          <w:sz w:val="24"/>
          <w:szCs w:val="24"/>
          <w:u w:val="single"/>
          <w:lang w:val="en-US"/>
        </w:rPr>
        <w:t>ITU-T-G.652 Characteristics of a single-mode optical fibre and cable, рекомендация международного союза электросвязи (МСЭ-Т)</w:t>
      </w:r>
      <w:r w:rsidRPr="007C318E">
        <w:rPr>
          <w:rStyle w:val="af"/>
          <w:color w:val="auto"/>
          <w:sz w:val="24"/>
          <w:szCs w:val="24"/>
          <w:lang w:val="en-US"/>
        </w:rPr>
        <w:t>;</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12.2.007.14-75 ССБТ. Кабели и кабельная арматура. Требования безопасности;</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ГОСТ-9733.0-83 Материалы текстильные. Общие требования к методам испытаний устойчивости окрасок к физико-химическим воздействиям;</w:t>
      </w:r>
    </w:p>
    <w:p w:rsidR="00710FD5" w:rsidRPr="007C318E" w:rsidRDefault="00710FD5" w:rsidP="00D57D64">
      <w:pPr>
        <w:pStyle w:val="ac"/>
        <w:numPr>
          <w:ilvl w:val="0"/>
          <w:numId w:val="23"/>
        </w:numPr>
        <w:ind w:left="720"/>
        <w:jc w:val="both"/>
        <w:rPr>
          <w:sz w:val="24"/>
          <w:szCs w:val="24"/>
          <w:u w:val="single"/>
        </w:rPr>
      </w:pPr>
      <w:r w:rsidRPr="007C318E">
        <w:rPr>
          <w:sz w:val="24"/>
          <w:szCs w:val="24"/>
          <w:u w:val="single"/>
        </w:rPr>
        <w:t>ГОСТ 9.057-75 Единая система защита от коррозии и старения</w:t>
      </w:r>
      <w:r w:rsidRPr="007C318E">
        <w:rPr>
          <w:b/>
          <w:bCs/>
          <w:sz w:val="24"/>
          <w:szCs w:val="24"/>
          <w:u w:val="single"/>
        </w:rPr>
        <w:t>;</w:t>
      </w:r>
    </w:p>
    <w:p w:rsidR="00710FD5" w:rsidRPr="007C318E" w:rsidRDefault="00710FD5" w:rsidP="00D57D64">
      <w:pPr>
        <w:pStyle w:val="ac"/>
        <w:numPr>
          <w:ilvl w:val="0"/>
          <w:numId w:val="23"/>
        </w:numPr>
        <w:ind w:left="720"/>
        <w:jc w:val="both"/>
        <w:rPr>
          <w:rStyle w:val="af"/>
          <w:color w:val="auto"/>
          <w:sz w:val="24"/>
          <w:szCs w:val="24"/>
        </w:rPr>
      </w:pPr>
      <w:r w:rsidRPr="007C318E">
        <w:rPr>
          <w:sz w:val="24"/>
          <w:szCs w:val="24"/>
          <w:u w:val="single"/>
        </w:rPr>
        <w:t>ГОСТ-Р 53315-2009. Кабельные изделия. Требования пожарной безопасности.</w:t>
      </w:r>
    </w:p>
    <w:p w:rsidR="00710FD5" w:rsidRPr="007C318E" w:rsidRDefault="00710FD5" w:rsidP="00710FD5">
      <w:pPr>
        <w:pStyle w:val="ac"/>
        <w:spacing w:line="276" w:lineRule="auto"/>
        <w:ind w:firstLine="0"/>
        <w:jc w:val="both"/>
        <w:rPr>
          <w:b/>
          <w:sz w:val="24"/>
          <w:szCs w:val="24"/>
        </w:rPr>
      </w:pPr>
    </w:p>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1" w:name="термины"/>
      <w:r w:rsidRPr="007C318E">
        <w:rPr>
          <w:rFonts w:ascii="Times New Roman" w:hAnsi="Times New Roman"/>
          <w:i/>
          <w:sz w:val="24"/>
          <w:szCs w:val="24"/>
        </w:rPr>
        <w:t xml:space="preserve">Термины, определения </w:t>
      </w:r>
      <w:bookmarkEnd w:id="11"/>
      <w:r w:rsidRPr="007C318E">
        <w:rPr>
          <w:rFonts w:ascii="Times New Roman" w:hAnsi="Times New Roman"/>
          <w:i/>
          <w:sz w:val="24"/>
          <w:szCs w:val="24"/>
        </w:rPr>
        <w:t>и сокращения</w:t>
      </w:r>
    </w:p>
    <w:p w:rsidR="00710FD5" w:rsidRPr="007C318E" w:rsidRDefault="00710FD5" w:rsidP="00710FD5">
      <w:pPr>
        <w:pStyle w:val="ac"/>
        <w:spacing w:line="276" w:lineRule="auto"/>
        <w:ind w:firstLine="709"/>
        <w:jc w:val="both"/>
        <w:rPr>
          <w:sz w:val="24"/>
          <w:szCs w:val="24"/>
        </w:rPr>
      </w:pPr>
      <w:r w:rsidRPr="007C318E">
        <w:rPr>
          <w:sz w:val="24"/>
          <w:szCs w:val="24"/>
        </w:rPr>
        <w:t>В настоящем документе используются следующие определения:</w:t>
      </w:r>
    </w:p>
    <w:p w:rsidR="00710FD5" w:rsidRPr="007C318E" w:rsidRDefault="00710FD5" w:rsidP="00710FD5">
      <w:pPr>
        <w:pStyle w:val="ac"/>
        <w:spacing w:line="276" w:lineRule="auto"/>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3"/>
        <w:gridCol w:w="7655"/>
      </w:tblGrid>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lastRenderedPageBreak/>
              <w:t>ОК</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волоконно-оптический кабель;</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ОВ</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оптическое волокно;</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Сопутствующие аксессуары</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муфты оптические, арматура подвесных ОК, лента, бирки;</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lang w:val="en-US"/>
              </w:rPr>
            </w:pPr>
            <w:r w:rsidRPr="00BF46D6">
              <w:rPr>
                <w:sz w:val="24"/>
                <w:szCs w:val="24"/>
              </w:rPr>
              <w:t>Завод</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завод-изготовитель ОК</w:t>
            </w:r>
            <w:r w:rsidRPr="00BF46D6">
              <w:rPr>
                <w:rStyle w:val="apple-style-span"/>
                <w:sz w:val="24"/>
                <w:szCs w:val="24"/>
                <w:shd w:val="clear" w:color="auto" w:fill="FFFFFF"/>
              </w:rPr>
              <w:t>;</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Поставщик</w:t>
            </w:r>
          </w:p>
        </w:tc>
        <w:tc>
          <w:tcPr>
            <w:tcW w:w="283" w:type="dxa"/>
          </w:tcPr>
          <w:p w:rsidR="00710FD5" w:rsidRPr="00BF46D6" w:rsidRDefault="00710FD5" w:rsidP="006341D8">
            <w:pPr>
              <w:spacing w:line="276" w:lineRule="auto"/>
              <w:jc w:val="both"/>
              <w:rPr>
                <w:lang w:val="en-US"/>
              </w:rPr>
            </w:pPr>
            <w:r w:rsidRPr="00BF46D6">
              <w:rPr>
                <w:lang w:val="en-US"/>
              </w:rPr>
              <w:t>-</w:t>
            </w:r>
          </w:p>
        </w:tc>
        <w:tc>
          <w:tcPr>
            <w:tcW w:w="7655" w:type="dxa"/>
          </w:tcPr>
          <w:p w:rsidR="00710FD5" w:rsidRPr="007C318E" w:rsidRDefault="00710FD5" w:rsidP="006341D8">
            <w:pPr>
              <w:spacing w:line="276" w:lineRule="auto"/>
              <w:jc w:val="both"/>
            </w:pPr>
            <w:r w:rsidRPr="007C318E">
              <w:t>завод, предлагающий к поставке смежную продукцию, описанную в настоящих требованиях;</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Заказчик</w:t>
            </w:r>
          </w:p>
        </w:tc>
        <w:tc>
          <w:tcPr>
            <w:tcW w:w="283" w:type="dxa"/>
          </w:tcPr>
          <w:p w:rsidR="00710FD5" w:rsidRPr="00BF46D6" w:rsidRDefault="00710FD5" w:rsidP="006341D8">
            <w:pPr>
              <w:pStyle w:val="ac"/>
              <w:spacing w:line="276" w:lineRule="auto"/>
              <w:ind w:firstLine="0"/>
              <w:jc w:val="both"/>
              <w:rPr>
                <w:sz w:val="24"/>
                <w:szCs w:val="24"/>
                <w:lang w:val="en-US"/>
              </w:rPr>
            </w:pPr>
            <w:r w:rsidRPr="00BF46D6">
              <w:rPr>
                <w:sz w:val="24"/>
                <w:szCs w:val="24"/>
                <w:lang w:val="en-US"/>
              </w:rPr>
              <w:t>-</w:t>
            </w:r>
          </w:p>
        </w:tc>
        <w:tc>
          <w:tcPr>
            <w:tcW w:w="7655" w:type="dxa"/>
          </w:tcPr>
          <w:p w:rsidR="00710FD5" w:rsidRPr="00BF46D6" w:rsidRDefault="004A624C" w:rsidP="002E0168">
            <w:pPr>
              <w:pStyle w:val="ac"/>
              <w:spacing w:line="276" w:lineRule="auto"/>
              <w:ind w:firstLine="0"/>
              <w:jc w:val="both"/>
              <w:rPr>
                <w:sz w:val="24"/>
                <w:szCs w:val="24"/>
              </w:rPr>
            </w:pPr>
            <w:r>
              <w:rPr>
                <w:sz w:val="24"/>
                <w:szCs w:val="24"/>
              </w:rPr>
              <w:t>П</w:t>
            </w:r>
            <w:r w:rsidR="00710FD5" w:rsidRPr="00BF46D6">
              <w:rPr>
                <w:sz w:val="24"/>
                <w:szCs w:val="24"/>
              </w:rPr>
              <w:t>АО «</w:t>
            </w:r>
            <w:r w:rsidR="002E0168">
              <w:rPr>
                <w:sz w:val="24"/>
                <w:szCs w:val="24"/>
              </w:rPr>
              <w:t>Башинформсвязь</w:t>
            </w:r>
            <w:r w:rsidR="00710FD5" w:rsidRPr="00BF46D6">
              <w:rPr>
                <w:sz w:val="24"/>
                <w:szCs w:val="24"/>
              </w:rPr>
              <w:t xml:space="preserve">» </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Строительная длина</w:t>
            </w:r>
          </w:p>
        </w:tc>
        <w:tc>
          <w:tcPr>
            <w:tcW w:w="283" w:type="dxa"/>
          </w:tcPr>
          <w:p w:rsidR="00710FD5" w:rsidRPr="00BF46D6" w:rsidRDefault="00710FD5" w:rsidP="006341D8">
            <w:pPr>
              <w:pStyle w:val="ac"/>
              <w:spacing w:line="276" w:lineRule="auto"/>
              <w:ind w:firstLine="0"/>
              <w:jc w:val="both"/>
              <w:rPr>
                <w:sz w:val="24"/>
                <w:szCs w:val="24"/>
              </w:rPr>
            </w:pPr>
            <w:r w:rsidRPr="00BF46D6">
              <w:rPr>
                <w:sz w:val="24"/>
                <w:szCs w:val="24"/>
              </w:rPr>
              <w:t>-</w:t>
            </w:r>
          </w:p>
        </w:tc>
        <w:tc>
          <w:tcPr>
            <w:tcW w:w="7655" w:type="dxa"/>
          </w:tcPr>
          <w:p w:rsidR="00710FD5" w:rsidRPr="00BF46D6" w:rsidRDefault="00710FD5" w:rsidP="006341D8">
            <w:pPr>
              <w:pStyle w:val="ac"/>
              <w:spacing w:line="276" w:lineRule="auto"/>
              <w:ind w:firstLine="0"/>
              <w:jc w:val="both"/>
              <w:rPr>
                <w:sz w:val="24"/>
                <w:szCs w:val="24"/>
              </w:rPr>
            </w:pPr>
            <w:r w:rsidRPr="00BF46D6">
              <w:rPr>
                <w:sz w:val="24"/>
                <w:szCs w:val="24"/>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710FD5" w:rsidRPr="007C318E" w:rsidTr="006341D8">
        <w:tc>
          <w:tcPr>
            <w:tcW w:w="1701" w:type="dxa"/>
          </w:tcPr>
          <w:p w:rsidR="00710FD5" w:rsidRPr="00BF46D6" w:rsidRDefault="00710FD5" w:rsidP="006341D8">
            <w:pPr>
              <w:pStyle w:val="ac"/>
              <w:spacing w:line="276" w:lineRule="auto"/>
              <w:ind w:firstLine="0"/>
              <w:jc w:val="both"/>
              <w:rPr>
                <w:sz w:val="24"/>
                <w:szCs w:val="24"/>
              </w:rPr>
            </w:pPr>
            <w:r w:rsidRPr="00BF46D6">
              <w:rPr>
                <w:sz w:val="24"/>
                <w:szCs w:val="24"/>
              </w:rPr>
              <w:t>Минимально допустимая длина (м)</w:t>
            </w:r>
          </w:p>
        </w:tc>
        <w:tc>
          <w:tcPr>
            <w:tcW w:w="283" w:type="dxa"/>
          </w:tcPr>
          <w:p w:rsidR="00710FD5" w:rsidRPr="007C318E" w:rsidRDefault="00710FD5" w:rsidP="006341D8">
            <w:pPr>
              <w:spacing w:line="276" w:lineRule="auto"/>
              <w:jc w:val="both"/>
            </w:pPr>
            <w:r w:rsidRPr="007C318E">
              <w:t>-</w:t>
            </w:r>
          </w:p>
        </w:tc>
        <w:tc>
          <w:tcPr>
            <w:tcW w:w="7655" w:type="dxa"/>
          </w:tcPr>
          <w:p w:rsidR="00710FD5" w:rsidRPr="007C318E" w:rsidRDefault="00710FD5" w:rsidP="006341D8">
            <w:pPr>
              <w:spacing w:line="276" w:lineRule="auto"/>
              <w:jc w:val="both"/>
            </w:pPr>
            <w:r w:rsidRPr="007C318E">
              <w:t>неразрывная длина ОК, заказываемая к поставке на одной упаковке (барабане) в рамках поставки (позиции поставки).</w:t>
            </w:r>
          </w:p>
        </w:tc>
      </w:tr>
    </w:tbl>
    <w:p w:rsidR="00710FD5" w:rsidRPr="007C318E" w:rsidRDefault="00710FD5" w:rsidP="00D57D64">
      <w:pPr>
        <w:pStyle w:val="11"/>
        <w:numPr>
          <w:ilvl w:val="1"/>
          <w:numId w:val="38"/>
        </w:numPr>
        <w:tabs>
          <w:tab w:val="num" w:pos="567"/>
        </w:tabs>
        <w:spacing w:after="120"/>
        <w:ind w:left="567" w:hanging="567"/>
        <w:rPr>
          <w:rFonts w:ascii="Times New Roman" w:hAnsi="Times New Roman"/>
          <w:i/>
          <w:sz w:val="24"/>
          <w:szCs w:val="24"/>
        </w:rPr>
      </w:pPr>
      <w:bookmarkStart w:id="12" w:name="типы_ОК"/>
      <w:r w:rsidRPr="007C318E">
        <w:rPr>
          <w:rFonts w:ascii="Times New Roman" w:hAnsi="Times New Roman"/>
          <w:i/>
          <w:sz w:val="24"/>
          <w:szCs w:val="24"/>
        </w:rPr>
        <w:t>Возможные типы волоконно</w:t>
      </w:r>
      <w:bookmarkEnd w:id="12"/>
      <w:r w:rsidRPr="007C318E">
        <w:rPr>
          <w:rFonts w:ascii="Times New Roman" w:hAnsi="Times New Roman"/>
          <w:i/>
          <w:sz w:val="24"/>
          <w:szCs w:val="24"/>
        </w:rPr>
        <w:t>-оптических кабелей</w:t>
      </w:r>
    </w:p>
    <w:p w:rsidR="00710FD5" w:rsidRPr="007C318E" w:rsidRDefault="00710FD5" w:rsidP="00D57D64">
      <w:pPr>
        <w:pStyle w:val="a9"/>
        <w:numPr>
          <w:ilvl w:val="0"/>
          <w:numId w:val="24"/>
        </w:numPr>
        <w:spacing w:line="276" w:lineRule="auto"/>
        <w:ind w:left="567" w:firstLine="0"/>
      </w:pPr>
      <w:r w:rsidRPr="007C318E">
        <w:t>ОК для прокладки в защитные пластиковые трубки (ОК-ЗПТ);</w:t>
      </w:r>
    </w:p>
    <w:p w:rsidR="00710FD5" w:rsidRPr="007C318E" w:rsidRDefault="00710FD5" w:rsidP="00D57D64">
      <w:pPr>
        <w:pStyle w:val="a9"/>
        <w:numPr>
          <w:ilvl w:val="0"/>
          <w:numId w:val="24"/>
        </w:numPr>
        <w:spacing w:line="276" w:lineRule="auto"/>
        <w:ind w:left="567" w:firstLine="0"/>
      </w:pPr>
      <w:r w:rsidRPr="007C318E">
        <w:t>ОК для прокладки в кабельной канализации (ОК-ГТС);</w:t>
      </w:r>
    </w:p>
    <w:p w:rsidR="00710FD5" w:rsidRPr="007C318E" w:rsidRDefault="00710FD5" w:rsidP="00D57D64">
      <w:pPr>
        <w:pStyle w:val="a9"/>
        <w:numPr>
          <w:ilvl w:val="0"/>
          <w:numId w:val="24"/>
        </w:numPr>
        <w:spacing w:line="276" w:lineRule="auto"/>
        <w:ind w:left="567" w:firstLine="0"/>
      </w:pPr>
      <w:r w:rsidRPr="007C318E">
        <w:t>ОК для прямой прокладки в грунт (ОК-ГРУНТ);</w:t>
      </w:r>
    </w:p>
    <w:p w:rsidR="00710FD5" w:rsidRPr="007C318E" w:rsidRDefault="00710FD5" w:rsidP="00D57D64">
      <w:pPr>
        <w:pStyle w:val="a9"/>
        <w:numPr>
          <w:ilvl w:val="0"/>
          <w:numId w:val="24"/>
        </w:numPr>
        <w:spacing w:line="276" w:lineRule="auto"/>
        <w:ind w:left="567" w:firstLine="0"/>
      </w:pPr>
      <w:r w:rsidRPr="007C318E">
        <w:t>ОК для подвески по опорам городского хозяйства, опорам ЛЭП, диэлектрический (ОКСН);</w:t>
      </w:r>
    </w:p>
    <w:p w:rsidR="00710FD5" w:rsidRPr="007C318E" w:rsidRDefault="00710FD5" w:rsidP="00D57D64">
      <w:pPr>
        <w:pStyle w:val="a9"/>
        <w:numPr>
          <w:ilvl w:val="0"/>
          <w:numId w:val="24"/>
        </w:numPr>
        <w:spacing w:line="276" w:lineRule="auto"/>
        <w:ind w:left="567" w:firstLine="0"/>
      </w:pPr>
      <w:r w:rsidRPr="007C318E">
        <w:t>ОК для подвески по опорам воздушных линий электропередачи, встроенный в грозозащитный трос (ОКГТ);</w:t>
      </w:r>
    </w:p>
    <w:p w:rsidR="00710FD5" w:rsidRPr="007C318E" w:rsidRDefault="00710FD5" w:rsidP="00D57D64">
      <w:pPr>
        <w:pStyle w:val="a9"/>
        <w:numPr>
          <w:ilvl w:val="0"/>
          <w:numId w:val="24"/>
        </w:numPr>
        <w:spacing w:line="276" w:lineRule="auto"/>
        <w:ind w:left="567" w:firstLine="0"/>
      </w:pPr>
      <w:r w:rsidRPr="007C318E">
        <w:t>ОК для внутриобъектовой прокладки (ОК-ОБЪЕКТ).</w:t>
      </w:r>
    </w:p>
    <w:p w:rsidR="00710FD5" w:rsidRPr="007C318E" w:rsidRDefault="00710FD5" w:rsidP="00710FD5">
      <w:pPr>
        <w:pStyle w:val="ac"/>
        <w:spacing w:line="276" w:lineRule="auto"/>
        <w:ind w:firstLine="0"/>
        <w:jc w:val="both"/>
        <w:rPr>
          <w:sz w:val="24"/>
          <w:szCs w:val="24"/>
        </w:rPr>
      </w:pP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магистральному оптическому кабелю</w:t>
      </w:r>
    </w:p>
    <w:p w:rsidR="00710FD5" w:rsidRPr="007C318E" w:rsidRDefault="00710FD5" w:rsidP="00D57D64">
      <w:pPr>
        <w:pStyle w:val="14"/>
        <w:numPr>
          <w:ilvl w:val="1"/>
          <w:numId w:val="39"/>
        </w:numPr>
        <w:tabs>
          <w:tab w:val="left" w:pos="1560"/>
        </w:tabs>
        <w:spacing w:before="120" w:line="276" w:lineRule="auto"/>
        <w:ind w:hanging="1582"/>
        <w:jc w:val="both"/>
        <w:rPr>
          <w:b/>
          <w:i/>
        </w:rPr>
      </w:pPr>
      <w:bookmarkStart w:id="13" w:name="по_назначанию"/>
      <w:r w:rsidRPr="007C318E">
        <w:rPr>
          <w:b/>
          <w:i/>
        </w:rPr>
        <w:t>Требования по назнач</w:t>
      </w:r>
      <w:bookmarkEnd w:id="13"/>
      <w:r w:rsidRPr="007C318E">
        <w:rPr>
          <w:b/>
          <w:i/>
        </w:rPr>
        <w:t>ению</w:t>
      </w:r>
    </w:p>
    <w:p w:rsidR="00710FD5" w:rsidRPr="007C318E" w:rsidRDefault="00710FD5" w:rsidP="00710FD5">
      <w:pPr>
        <w:pStyle w:val="2"/>
        <w:keepNext w:val="0"/>
        <w:numPr>
          <w:ilvl w:val="1"/>
          <w:numId w:val="0"/>
        </w:numPr>
        <w:tabs>
          <w:tab w:val="num" w:pos="576"/>
        </w:tabs>
        <w:ind w:left="576" w:hanging="576"/>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ab/>
        <w:t>ОК предназначены для защиты ОВ от внешних воздействий.</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ОК-ЗПТ предназначены для прокладки в защитных пластмассовых трубах методом задувки в потоке сжатого воздуха.</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ОК-ГТС предназначены для прокладки в кабельной канализации, трубах, коллекторах.</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ОКСН предназначен для подвески на опорах линий связи, контактной сети, линий электропередачи.</w:t>
      </w:r>
    </w:p>
    <w:p w:rsidR="00710FD5" w:rsidRPr="007C318E" w:rsidRDefault="00710FD5" w:rsidP="00D57D64">
      <w:pPr>
        <w:pStyle w:val="30"/>
        <w:keepNext w:val="0"/>
        <w:keepLines w:val="0"/>
        <w:numPr>
          <w:ilvl w:val="2"/>
          <w:numId w:val="25"/>
        </w:numPr>
        <w:tabs>
          <w:tab w:val="clear" w:pos="2160"/>
        </w:tabs>
        <w:spacing w:before="40" w:after="40"/>
        <w:ind w:left="567" w:firstLine="0"/>
        <w:jc w:val="both"/>
        <w:rPr>
          <w:rFonts w:ascii="Times New Roman" w:hAnsi="Times New Roman"/>
          <w:b w:val="0"/>
          <w:color w:val="auto"/>
        </w:rPr>
      </w:pPr>
      <w:r w:rsidRPr="007C318E">
        <w:rPr>
          <w:rFonts w:ascii="Times New Roman" w:hAnsi="Times New Roman"/>
          <w:b w:val="0"/>
          <w:color w:val="auto"/>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710FD5" w:rsidRPr="007C318E" w:rsidRDefault="00710FD5" w:rsidP="00D57D64">
      <w:pPr>
        <w:pStyle w:val="14"/>
        <w:numPr>
          <w:ilvl w:val="1"/>
          <w:numId w:val="39"/>
        </w:numPr>
        <w:tabs>
          <w:tab w:val="left" w:pos="1560"/>
        </w:tabs>
        <w:spacing w:before="120" w:line="276" w:lineRule="auto"/>
        <w:ind w:left="1701" w:hanging="850"/>
        <w:rPr>
          <w:b/>
          <w:i/>
        </w:rPr>
      </w:pPr>
      <w:bookmarkStart w:id="14" w:name="к_конструкц"/>
      <w:r w:rsidRPr="007C318E">
        <w:rPr>
          <w:b/>
          <w:i/>
        </w:rPr>
        <w:t>Требование к конструкции</w:t>
      </w:r>
    </w:p>
    <w:bookmarkEnd w:id="14"/>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lastRenderedPageBreak/>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Количество ОВ в кабеле определяется заказом. </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Поставляемые строительные длины не должны содержать сращенные ОВ.</w:t>
      </w:r>
    </w:p>
    <w:p w:rsidR="00710FD5" w:rsidRPr="007C318E"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710FD5" w:rsidRDefault="00710FD5" w:rsidP="00D57D64">
      <w:pPr>
        <w:pStyle w:val="2"/>
        <w:numPr>
          <w:ilvl w:val="0"/>
          <w:numId w:val="26"/>
        </w:numPr>
        <w:spacing w:before="120" w:line="276" w:lineRule="auto"/>
        <w:ind w:hanging="153"/>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Расцветка ОВ в модуле и расцветка модулей должны соответствовать таблице и уточняется в заказе: </w:t>
      </w:r>
    </w:p>
    <w:p w:rsidR="00710FD5" w:rsidRPr="007C318E" w:rsidRDefault="00710FD5" w:rsidP="00710FD5"/>
    <w:p w:rsidR="00710FD5" w:rsidRPr="007C318E" w:rsidRDefault="00710FD5" w:rsidP="00710FD5">
      <w:pPr>
        <w:pStyle w:val="30"/>
        <w:jc w:val="right"/>
        <w:rPr>
          <w:rFonts w:ascii="Times New Roman" w:hAnsi="Times New Roman"/>
          <w:color w:val="auto"/>
        </w:rPr>
      </w:pPr>
      <w:r w:rsidRPr="007C318E">
        <w:rPr>
          <w:rFonts w:ascii="Times New Roman" w:hAnsi="Times New Roman"/>
          <w:color w:val="auto"/>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710FD5" w:rsidRPr="007C318E" w:rsidTr="006341D8">
        <w:tc>
          <w:tcPr>
            <w:tcW w:w="959" w:type="dxa"/>
            <w:vMerge w:val="restart"/>
            <w:shd w:val="clear" w:color="auto" w:fill="BFBFBF"/>
            <w:vAlign w:val="center"/>
          </w:tcPr>
          <w:p w:rsidR="00710FD5" w:rsidRPr="007C318E" w:rsidRDefault="00710FD5" w:rsidP="006341D8">
            <w:pPr>
              <w:jc w:val="center"/>
              <w:rPr>
                <w:lang w:eastAsia="en-US"/>
              </w:rPr>
            </w:pPr>
            <w:r w:rsidRPr="007C318E">
              <w:rPr>
                <w:lang w:eastAsia="en-US"/>
              </w:rPr>
              <w:t>Номер волокна</w:t>
            </w:r>
          </w:p>
        </w:tc>
        <w:tc>
          <w:tcPr>
            <w:tcW w:w="2305" w:type="dxa"/>
            <w:vMerge w:val="restart"/>
            <w:shd w:val="clear" w:color="auto" w:fill="BFBFBF"/>
            <w:vAlign w:val="center"/>
          </w:tcPr>
          <w:p w:rsidR="00710FD5" w:rsidRPr="007C318E" w:rsidRDefault="00710FD5" w:rsidP="006341D8">
            <w:pPr>
              <w:jc w:val="center"/>
              <w:rPr>
                <w:lang w:eastAsia="en-US"/>
              </w:rPr>
            </w:pPr>
            <w:r w:rsidRPr="007C318E">
              <w:rPr>
                <w:lang w:eastAsia="en-US"/>
              </w:rPr>
              <w:t>Используемые цвета</w:t>
            </w:r>
          </w:p>
        </w:tc>
        <w:tc>
          <w:tcPr>
            <w:tcW w:w="4636" w:type="dxa"/>
            <w:gridSpan w:val="8"/>
            <w:shd w:val="clear" w:color="auto" w:fill="BFBFBF"/>
            <w:vAlign w:val="center"/>
          </w:tcPr>
          <w:p w:rsidR="00710FD5" w:rsidRPr="007C318E" w:rsidRDefault="00710FD5" w:rsidP="006341D8">
            <w:pPr>
              <w:jc w:val="center"/>
              <w:rPr>
                <w:lang w:eastAsia="en-US"/>
              </w:rPr>
            </w:pPr>
            <w:r w:rsidRPr="007C318E">
              <w:rPr>
                <w:lang w:eastAsia="en-US"/>
              </w:rPr>
              <w:t>Число волокон в модуле</w:t>
            </w:r>
          </w:p>
        </w:tc>
        <w:tc>
          <w:tcPr>
            <w:tcW w:w="1671" w:type="dxa"/>
            <w:vMerge w:val="restart"/>
            <w:shd w:val="clear" w:color="auto" w:fill="BFBFBF"/>
          </w:tcPr>
          <w:p w:rsidR="00710FD5" w:rsidRPr="007C318E" w:rsidRDefault="00710FD5" w:rsidP="006341D8">
            <w:pPr>
              <w:jc w:val="center"/>
              <w:rPr>
                <w:lang w:eastAsia="en-US"/>
              </w:rPr>
            </w:pPr>
            <w:r w:rsidRPr="007C318E">
              <w:rPr>
                <w:lang w:eastAsia="en-US"/>
              </w:rPr>
              <w:t xml:space="preserve">Соответствие стандарту </w:t>
            </w:r>
            <w:r w:rsidRPr="00BF46D6">
              <w:rPr>
                <w:lang w:val="en-US" w:eastAsia="en-US"/>
              </w:rPr>
              <w:t>TIA</w:t>
            </w:r>
            <w:r w:rsidRPr="007C318E">
              <w:rPr>
                <w:lang w:eastAsia="en-US"/>
              </w:rPr>
              <w:t>/</w:t>
            </w:r>
            <w:r w:rsidRPr="00BF46D6">
              <w:rPr>
                <w:lang w:val="en-US" w:eastAsia="en-US"/>
              </w:rPr>
              <w:t>EIA</w:t>
            </w:r>
            <w:r w:rsidRPr="007C318E">
              <w:rPr>
                <w:lang w:eastAsia="en-US"/>
              </w:rPr>
              <w:t>-598</w:t>
            </w:r>
            <w:r w:rsidRPr="00BF46D6">
              <w:rPr>
                <w:lang w:val="en-US" w:eastAsia="en-US"/>
              </w:rPr>
              <w:t>C</w:t>
            </w:r>
          </w:p>
        </w:tc>
      </w:tr>
      <w:tr w:rsidR="00710FD5" w:rsidRPr="007C318E" w:rsidTr="006341D8">
        <w:tc>
          <w:tcPr>
            <w:tcW w:w="959" w:type="dxa"/>
            <w:vMerge/>
            <w:vAlign w:val="center"/>
          </w:tcPr>
          <w:p w:rsidR="00710FD5" w:rsidRPr="007C318E" w:rsidRDefault="00710FD5" w:rsidP="006341D8">
            <w:pPr>
              <w:rPr>
                <w:lang w:eastAsia="en-US"/>
              </w:rPr>
            </w:pPr>
          </w:p>
        </w:tc>
        <w:tc>
          <w:tcPr>
            <w:tcW w:w="6331" w:type="dxa"/>
            <w:vMerge/>
            <w:vAlign w:val="center"/>
          </w:tcPr>
          <w:p w:rsidR="00710FD5" w:rsidRPr="007C318E" w:rsidRDefault="00710FD5" w:rsidP="006341D8">
            <w:pPr>
              <w:rPr>
                <w:lang w:eastAsia="en-US"/>
              </w:rPr>
            </w:pP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2</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4</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6</w:t>
            </w:r>
          </w:p>
        </w:tc>
        <w:tc>
          <w:tcPr>
            <w:tcW w:w="549" w:type="dxa"/>
            <w:shd w:val="clear" w:color="auto" w:fill="BFBFBF"/>
            <w:vAlign w:val="center"/>
          </w:tcPr>
          <w:p w:rsidR="00710FD5" w:rsidRPr="007C318E" w:rsidRDefault="00710FD5" w:rsidP="006341D8">
            <w:pPr>
              <w:jc w:val="center"/>
              <w:rPr>
                <w:lang w:eastAsia="en-US"/>
              </w:rPr>
            </w:pPr>
            <w:r w:rsidRPr="007C318E">
              <w:rPr>
                <w:lang w:eastAsia="en-US"/>
              </w:rPr>
              <w:t>8</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10</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12</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14</w:t>
            </w:r>
          </w:p>
        </w:tc>
        <w:tc>
          <w:tcPr>
            <w:tcW w:w="610" w:type="dxa"/>
            <w:shd w:val="clear" w:color="auto" w:fill="BFBFBF"/>
            <w:vAlign w:val="center"/>
          </w:tcPr>
          <w:p w:rsidR="00710FD5" w:rsidRPr="007C318E" w:rsidRDefault="00710FD5" w:rsidP="006341D8">
            <w:pPr>
              <w:jc w:val="center"/>
              <w:rPr>
                <w:lang w:eastAsia="en-US"/>
              </w:rPr>
            </w:pPr>
            <w:r w:rsidRPr="007C318E">
              <w:rPr>
                <w:lang w:eastAsia="en-US"/>
              </w:rPr>
              <w:t>16</w:t>
            </w: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w:t>
            </w:r>
          </w:p>
        </w:tc>
        <w:tc>
          <w:tcPr>
            <w:tcW w:w="2305" w:type="dxa"/>
          </w:tcPr>
          <w:p w:rsidR="00710FD5" w:rsidRPr="007C318E" w:rsidRDefault="00710FD5" w:rsidP="006341D8">
            <w:pPr>
              <w:rPr>
                <w:lang w:eastAsia="en-US"/>
              </w:rPr>
            </w:pPr>
            <w:r w:rsidRPr="007C318E">
              <w:rPr>
                <w:lang w:eastAsia="en-US"/>
              </w:rPr>
              <w:t>Синий</w:t>
            </w: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549"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610" w:type="dxa"/>
            <w:shd w:val="clear" w:color="auto" w:fill="0070C0"/>
          </w:tcPr>
          <w:p w:rsidR="00710FD5" w:rsidRPr="007C318E" w:rsidRDefault="00710FD5" w:rsidP="006341D8">
            <w:pPr>
              <w:rPr>
                <w:lang w:eastAsia="en-US"/>
              </w:rPr>
            </w:pPr>
          </w:p>
        </w:tc>
        <w:tc>
          <w:tcPr>
            <w:tcW w:w="1671" w:type="dxa"/>
            <w:vMerge w:val="restart"/>
            <w:shd w:val="clear" w:color="auto" w:fill="BFBFBF"/>
          </w:tcPr>
          <w:p w:rsidR="00710FD5" w:rsidRPr="007C318E" w:rsidRDefault="00710FD5" w:rsidP="006341D8">
            <w:pPr>
              <w:rPr>
                <w:lang w:eastAsia="en-US"/>
              </w:rPr>
            </w:pPr>
            <w:r w:rsidRPr="007C318E">
              <w:rPr>
                <w:lang w:eastAsia="en-US"/>
              </w:rPr>
              <w:t>В соответствие со стандартом</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2</w:t>
            </w:r>
          </w:p>
        </w:tc>
        <w:tc>
          <w:tcPr>
            <w:tcW w:w="2305" w:type="dxa"/>
            <w:shd w:val="clear" w:color="auto" w:fill="BFBFBF"/>
          </w:tcPr>
          <w:p w:rsidR="00710FD5" w:rsidRPr="007C318E" w:rsidRDefault="00710FD5" w:rsidP="006341D8">
            <w:pPr>
              <w:rPr>
                <w:lang w:eastAsia="en-US"/>
              </w:rPr>
            </w:pPr>
            <w:r w:rsidRPr="007C318E">
              <w:rPr>
                <w:lang w:eastAsia="en-US"/>
              </w:rPr>
              <w:t>Оранжевый</w:t>
            </w: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549"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610" w:type="dxa"/>
            <w:shd w:val="clear" w:color="auto" w:fill="FFC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3</w:t>
            </w:r>
          </w:p>
        </w:tc>
        <w:tc>
          <w:tcPr>
            <w:tcW w:w="2854" w:type="dxa"/>
            <w:gridSpan w:val="2"/>
          </w:tcPr>
          <w:p w:rsidR="00710FD5" w:rsidRPr="007C318E" w:rsidRDefault="00710FD5" w:rsidP="006341D8">
            <w:pPr>
              <w:rPr>
                <w:lang w:eastAsia="en-US"/>
              </w:rPr>
            </w:pPr>
            <w:r w:rsidRPr="007C318E">
              <w:rPr>
                <w:lang w:eastAsia="en-US"/>
              </w:rPr>
              <w:t>Зеленый</w:t>
            </w: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549"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610" w:type="dxa"/>
            <w:shd w:val="clear" w:color="auto" w:fill="00B05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4</w:t>
            </w:r>
          </w:p>
        </w:tc>
        <w:tc>
          <w:tcPr>
            <w:tcW w:w="2854" w:type="dxa"/>
            <w:gridSpan w:val="2"/>
            <w:shd w:val="clear" w:color="auto" w:fill="BFBFBF"/>
          </w:tcPr>
          <w:p w:rsidR="00710FD5" w:rsidRPr="007C318E" w:rsidRDefault="00710FD5" w:rsidP="006341D8">
            <w:pPr>
              <w:rPr>
                <w:lang w:eastAsia="en-US"/>
              </w:rPr>
            </w:pPr>
            <w:r w:rsidRPr="007C318E">
              <w:rPr>
                <w:lang w:eastAsia="en-US"/>
              </w:rPr>
              <w:t>Коричневый</w:t>
            </w: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549"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610" w:type="dxa"/>
            <w:shd w:val="clear" w:color="auto" w:fill="4A442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5</w:t>
            </w:r>
          </w:p>
        </w:tc>
        <w:tc>
          <w:tcPr>
            <w:tcW w:w="3403" w:type="dxa"/>
            <w:gridSpan w:val="3"/>
          </w:tcPr>
          <w:p w:rsidR="00710FD5" w:rsidRPr="007C318E" w:rsidRDefault="00710FD5" w:rsidP="006341D8">
            <w:pPr>
              <w:rPr>
                <w:lang w:eastAsia="en-US"/>
              </w:rPr>
            </w:pPr>
            <w:r w:rsidRPr="007C318E">
              <w:rPr>
                <w:lang w:eastAsia="en-US"/>
              </w:rPr>
              <w:t>Серый</w:t>
            </w:r>
          </w:p>
        </w:tc>
        <w:tc>
          <w:tcPr>
            <w:tcW w:w="549" w:type="dxa"/>
            <w:shd w:val="clear" w:color="auto" w:fill="808080"/>
          </w:tcPr>
          <w:p w:rsidR="00710FD5" w:rsidRPr="007C318E" w:rsidRDefault="00710FD5" w:rsidP="006341D8">
            <w:pPr>
              <w:rPr>
                <w:lang w:eastAsia="en-US"/>
              </w:rPr>
            </w:pPr>
          </w:p>
        </w:tc>
        <w:tc>
          <w:tcPr>
            <w:tcW w:w="549"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610" w:type="dxa"/>
            <w:shd w:val="clear" w:color="auto" w:fill="80808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6</w:t>
            </w:r>
          </w:p>
        </w:tc>
        <w:tc>
          <w:tcPr>
            <w:tcW w:w="3403" w:type="dxa"/>
            <w:gridSpan w:val="3"/>
            <w:shd w:val="clear" w:color="auto" w:fill="BFBFBF"/>
          </w:tcPr>
          <w:p w:rsidR="00710FD5" w:rsidRPr="007C318E" w:rsidRDefault="00710FD5" w:rsidP="006341D8">
            <w:pPr>
              <w:rPr>
                <w:lang w:eastAsia="en-US"/>
              </w:rPr>
            </w:pPr>
            <w:r w:rsidRPr="007C318E">
              <w:rPr>
                <w:lang w:eastAsia="en-US"/>
              </w:rPr>
              <w:t>Белый</w:t>
            </w:r>
          </w:p>
        </w:tc>
        <w:tc>
          <w:tcPr>
            <w:tcW w:w="549" w:type="dxa"/>
          </w:tcPr>
          <w:p w:rsidR="00710FD5" w:rsidRPr="007C318E" w:rsidRDefault="00710FD5" w:rsidP="006341D8">
            <w:pPr>
              <w:rPr>
                <w:lang w:eastAsia="en-US"/>
              </w:rPr>
            </w:pPr>
          </w:p>
        </w:tc>
        <w:tc>
          <w:tcPr>
            <w:tcW w:w="549"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610" w:type="dxa"/>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7</w:t>
            </w:r>
          </w:p>
        </w:tc>
        <w:tc>
          <w:tcPr>
            <w:tcW w:w="3952" w:type="dxa"/>
            <w:gridSpan w:val="4"/>
          </w:tcPr>
          <w:p w:rsidR="00710FD5" w:rsidRPr="007C318E" w:rsidRDefault="00710FD5" w:rsidP="006341D8">
            <w:pPr>
              <w:rPr>
                <w:lang w:eastAsia="en-US"/>
              </w:rPr>
            </w:pPr>
            <w:r w:rsidRPr="007C318E">
              <w:rPr>
                <w:lang w:eastAsia="en-US"/>
              </w:rPr>
              <w:t>Красный</w:t>
            </w:r>
          </w:p>
        </w:tc>
        <w:tc>
          <w:tcPr>
            <w:tcW w:w="549"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610" w:type="dxa"/>
            <w:shd w:val="clear" w:color="auto" w:fill="FF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8</w:t>
            </w:r>
          </w:p>
        </w:tc>
        <w:tc>
          <w:tcPr>
            <w:tcW w:w="3952" w:type="dxa"/>
            <w:gridSpan w:val="4"/>
            <w:shd w:val="clear" w:color="auto" w:fill="BFBFBF"/>
          </w:tcPr>
          <w:p w:rsidR="00710FD5" w:rsidRPr="007C318E" w:rsidRDefault="00710FD5" w:rsidP="006341D8">
            <w:pPr>
              <w:rPr>
                <w:lang w:eastAsia="en-US"/>
              </w:rPr>
            </w:pPr>
            <w:r w:rsidRPr="007C318E">
              <w:rPr>
                <w:lang w:eastAsia="en-US"/>
              </w:rPr>
              <w:t>Черный</w:t>
            </w:r>
          </w:p>
        </w:tc>
        <w:tc>
          <w:tcPr>
            <w:tcW w:w="549"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610" w:type="dxa"/>
            <w:shd w:val="clear" w:color="auto" w:fill="0000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9</w:t>
            </w:r>
          </w:p>
        </w:tc>
        <w:tc>
          <w:tcPr>
            <w:tcW w:w="4501" w:type="dxa"/>
            <w:gridSpan w:val="5"/>
          </w:tcPr>
          <w:p w:rsidR="00710FD5" w:rsidRPr="007C318E" w:rsidRDefault="00710FD5" w:rsidP="006341D8">
            <w:pPr>
              <w:rPr>
                <w:lang w:eastAsia="en-US"/>
              </w:rPr>
            </w:pPr>
            <w:r w:rsidRPr="007C318E">
              <w:rPr>
                <w:lang w:eastAsia="en-US"/>
              </w:rPr>
              <w:t>Желтый</w:t>
            </w: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610" w:type="dxa"/>
            <w:shd w:val="clear" w:color="auto" w:fill="FFFF00"/>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10</w:t>
            </w:r>
          </w:p>
        </w:tc>
        <w:tc>
          <w:tcPr>
            <w:tcW w:w="4501" w:type="dxa"/>
            <w:gridSpan w:val="5"/>
            <w:shd w:val="clear" w:color="auto" w:fill="BFBFBF"/>
          </w:tcPr>
          <w:p w:rsidR="00710FD5" w:rsidRPr="007C318E" w:rsidRDefault="00710FD5" w:rsidP="006341D8">
            <w:pPr>
              <w:rPr>
                <w:lang w:eastAsia="en-US"/>
              </w:rPr>
            </w:pPr>
            <w:r w:rsidRPr="007C318E">
              <w:rPr>
                <w:lang w:eastAsia="en-US"/>
              </w:rPr>
              <w:t>Фиолетовый</w:t>
            </w: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610" w:type="dxa"/>
            <w:shd w:val="clear" w:color="auto" w:fill="66006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11</w:t>
            </w:r>
          </w:p>
        </w:tc>
        <w:tc>
          <w:tcPr>
            <w:tcW w:w="5111" w:type="dxa"/>
            <w:gridSpan w:val="6"/>
          </w:tcPr>
          <w:p w:rsidR="00710FD5" w:rsidRPr="007C318E" w:rsidRDefault="00710FD5" w:rsidP="006341D8">
            <w:pPr>
              <w:rPr>
                <w:lang w:eastAsia="en-US"/>
              </w:rPr>
            </w:pPr>
            <w:r w:rsidRPr="007C318E">
              <w:rPr>
                <w:lang w:eastAsia="en-US"/>
              </w:rPr>
              <w:t>Розовый</w:t>
            </w: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610" w:type="dxa"/>
            <w:shd w:val="clear" w:color="auto" w:fill="FF99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12</w:t>
            </w:r>
          </w:p>
        </w:tc>
        <w:tc>
          <w:tcPr>
            <w:tcW w:w="5111" w:type="dxa"/>
            <w:gridSpan w:val="6"/>
            <w:shd w:val="clear" w:color="auto" w:fill="BFBFBF"/>
          </w:tcPr>
          <w:p w:rsidR="00710FD5" w:rsidRPr="007C318E" w:rsidRDefault="00710FD5" w:rsidP="006341D8">
            <w:pPr>
              <w:rPr>
                <w:lang w:eastAsia="en-US"/>
              </w:rPr>
            </w:pPr>
            <w:r w:rsidRPr="007C318E">
              <w:rPr>
                <w:lang w:eastAsia="en-US"/>
              </w:rPr>
              <w:t>Аква</w:t>
            </w: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610" w:type="dxa"/>
            <w:shd w:val="clear" w:color="auto" w:fill="B6DDE8"/>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13</w:t>
            </w:r>
          </w:p>
        </w:tc>
        <w:tc>
          <w:tcPr>
            <w:tcW w:w="5721" w:type="dxa"/>
            <w:gridSpan w:val="7"/>
          </w:tcPr>
          <w:p w:rsidR="00710FD5" w:rsidRPr="007C318E" w:rsidRDefault="00710FD5" w:rsidP="006341D8">
            <w:pPr>
              <w:rPr>
                <w:lang w:eastAsia="en-US"/>
              </w:rPr>
            </w:pPr>
            <w:r w:rsidRPr="007C318E">
              <w:rPr>
                <w:lang w:eastAsia="en-US"/>
              </w:rPr>
              <w:t>Оливковый</w:t>
            </w:r>
          </w:p>
        </w:tc>
        <w:tc>
          <w:tcPr>
            <w:tcW w:w="610" w:type="dxa"/>
            <w:shd w:val="clear" w:color="auto" w:fill="00CC00"/>
          </w:tcPr>
          <w:p w:rsidR="00710FD5" w:rsidRPr="007C318E" w:rsidRDefault="00710FD5" w:rsidP="006341D8">
            <w:pPr>
              <w:rPr>
                <w:lang w:eastAsia="en-US"/>
              </w:rPr>
            </w:pPr>
          </w:p>
        </w:tc>
        <w:tc>
          <w:tcPr>
            <w:tcW w:w="610" w:type="dxa"/>
            <w:shd w:val="clear" w:color="auto" w:fill="00CC00"/>
          </w:tcPr>
          <w:p w:rsidR="00710FD5" w:rsidRPr="007C318E" w:rsidRDefault="00710FD5" w:rsidP="006341D8">
            <w:pPr>
              <w:rPr>
                <w:lang w:eastAsia="en-US"/>
              </w:rPr>
            </w:pPr>
          </w:p>
        </w:tc>
        <w:tc>
          <w:tcPr>
            <w:tcW w:w="1671" w:type="dxa"/>
            <w:vMerge w:val="restart"/>
          </w:tcPr>
          <w:p w:rsidR="00710FD5" w:rsidRPr="007C318E" w:rsidRDefault="00710FD5" w:rsidP="006341D8">
            <w:pPr>
              <w:rPr>
                <w:lang w:eastAsia="en-US"/>
              </w:rPr>
            </w:pPr>
            <w:r w:rsidRPr="007C318E">
              <w:rPr>
                <w:lang w:eastAsia="en-US"/>
              </w:rPr>
              <w:t>Дополнительные цвета</w:t>
            </w: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14</w:t>
            </w:r>
          </w:p>
        </w:tc>
        <w:tc>
          <w:tcPr>
            <w:tcW w:w="5721" w:type="dxa"/>
            <w:gridSpan w:val="7"/>
            <w:shd w:val="clear" w:color="auto" w:fill="BFBFBF"/>
          </w:tcPr>
          <w:p w:rsidR="00710FD5" w:rsidRPr="007C318E" w:rsidRDefault="00710FD5" w:rsidP="006341D8">
            <w:pPr>
              <w:rPr>
                <w:lang w:eastAsia="en-US"/>
              </w:rPr>
            </w:pPr>
            <w:r w:rsidRPr="007C318E">
              <w:rPr>
                <w:lang w:eastAsia="en-US"/>
              </w:rPr>
              <w:t>Бежевый</w:t>
            </w:r>
          </w:p>
        </w:tc>
        <w:tc>
          <w:tcPr>
            <w:tcW w:w="610" w:type="dxa"/>
            <w:shd w:val="clear" w:color="auto" w:fill="DAC0A6"/>
          </w:tcPr>
          <w:p w:rsidR="00710FD5" w:rsidRPr="007C318E" w:rsidRDefault="00710FD5" w:rsidP="006341D8">
            <w:pPr>
              <w:rPr>
                <w:lang w:eastAsia="en-US"/>
              </w:rPr>
            </w:pPr>
          </w:p>
        </w:tc>
        <w:tc>
          <w:tcPr>
            <w:tcW w:w="610" w:type="dxa"/>
            <w:shd w:val="clear" w:color="auto" w:fill="DAC0A6"/>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tcPr>
          <w:p w:rsidR="00710FD5" w:rsidRPr="007C318E" w:rsidRDefault="00710FD5" w:rsidP="006341D8">
            <w:pPr>
              <w:jc w:val="center"/>
              <w:rPr>
                <w:lang w:eastAsia="en-US"/>
              </w:rPr>
            </w:pPr>
            <w:r w:rsidRPr="007C318E">
              <w:rPr>
                <w:lang w:eastAsia="en-US"/>
              </w:rPr>
              <w:t>15</w:t>
            </w:r>
          </w:p>
        </w:tc>
        <w:tc>
          <w:tcPr>
            <w:tcW w:w="6331" w:type="dxa"/>
            <w:gridSpan w:val="8"/>
          </w:tcPr>
          <w:p w:rsidR="00710FD5" w:rsidRPr="007C318E" w:rsidRDefault="00710FD5" w:rsidP="006341D8">
            <w:pPr>
              <w:rPr>
                <w:lang w:eastAsia="en-US"/>
              </w:rPr>
            </w:pPr>
            <w:r w:rsidRPr="007C318E">
              <w:rPr>
                <w:lang w:eastAsia="en-US"/>
              </w:rPr>
              <w:t>Темно-розовый</w:t>
            </w:r>
          </w:p>
        </w:tc>
        <w:tc>
          <w:tcPr>
            <w:tcW w:w="610" w:type="dxa"/>
            <w:shd w:val="clear" w:color="auto" w:fill="FF6699"/>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r w:rsidR="00710FD5" w:rsidRPr="007C318E" w:rsidTr="006341D8">
        <w:tc>
          <w:tcPr>
            <w:tcW w:w="959" w:type="dxa"/>
            <w:shd w:val="clear" w:color="auto" w:fill="BFBFBF"/>
          </w:tcPr>
          <w:p w:rsidR="00710FD5" w:rsidRPr="007C318E" w:rsidRDefault="00710FD5" w:rsidP="006341D8">
            <w:pPr>
              <w:jc w:val="center"/>
              <w:rPr>
                <w:lang w:eastAsia="en-US"/>
              </w:rPr>
            </w:pPr>
            <w:r w:rsidRPr="007C318E">
              <w:rPr>
                <w:lang w:eastAsia="en-US"/>
              </w:rPr>
              <w:t>16</w:t>
            </w:r>
          </w:p>
        </w:tc>
        <w:tc>
          <w:tcPr>
            <w:tcW w:w="6331" w:type="dxa"/>
            <w:gridSpan w:val="8"/>
            <w:shd w:val="clear" w:color="auto" w:fill="BFBFBF"/>
          </w:tcPr>
          <w:p w:rsidR="00710FD5" w:rsidRPr="007C318E" w:rsidRDefault="00710FD5" w:rsidP="006341D8">
            <w:pPr>
              <w:rPr>
                <w:lang w:eastAsia="en-US"/>
              </w:rPr>
            </w:pPr>
            <w:r w:rsidRPr="007C318E">
              <w:rPr>
                <w:lang w:eastAsia="en-US"/>
              </w:rPr>
              <w:t>Салатный</w:t>
            </w:r>
          </w:p>
        </w:tc>
        <w:tc>
          <w:tcPr>
            <w:tcW w:w="610" w:type="dxa"/>
            <w:shd w:val="clear" w:color="auto" w:fill="CCFF33"/>
          </w:tcPr>
          <w:p w:rsidR="00710FD5" w:rsidRPr="007C318E" w:rsidRDefault="00710FD5" w:rsidP="006341D8">
            <w:pPr>
              <w:rPr>
                <w:lang w:eastAsia="en-US"/>
              </w:rPr>
            </w:pPr>
          </w:p>
        </w:tc>
        <w:tc>
          <w:tcPr>
            <w:tcW w:w="1671" w:type="dxa"/>
            <w:vMerge/>
            <w:vAlign w:val="center"/>
          </w:tcPr>
          <w:p w:rsidR="00710FD5" w:rsidRPr="007C318E" w:rsidRDefault="00710FD5" w:rsidP="006341D8">
            <w:pPr>
              <w:rPr>
                <w:lang w:eastAsia="en-US"/>
              </w:rPr>
            </w:pPr>
          </w:p>
        </w:tc>
      </w:tr>
    </w:tbl>
    <w:p w:rsidR="00710FD5" w:rsidRPr="007C318E" w:rsidRDefault="00710FD5" w:rsidP="00710FD5">
      <w:pPr>
        <w:pStyle w:val="30"/>
        <w:jc w:val="center"/>
        <w:rPr>
          <w:rFonts w:ascii="Times New Roman" w:hAnsi="Times New Roman"/>
          <w:color w:val="auto"/>
        </w:rPr>
      </w:pP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 случае модульного сердечника, заполняющий кордель должен быть черного цвета.</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Толщина наружной оболочки ОК должна быть не менее 1,5 мм.</w:t>
      </w:r>
    </w:p>
    <w:p w:rsidR="00710FD5" w:rsidRPr="007C318E" w:rsidRDefault="00710FD5" w:rsidP="00D57D64">
      <w:pPr>
        <w:pStyle w:val="2"/>
        <w:numPr>
          <w:ilvl w:val="0"/>
          <w:numId w:val="26"/>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Ассортимент кабельной продукции должен включать емкости ОК: 288, 192, 144, 96, 48, 32, 24, 12, 8 оптических волокон (общее количество).</w:t>
      </w:r>
    </w:p>
    <w:p w:rsidR="00710FD5" w:rsidRPr="007C318E" w:rsidRDefault="00710FD5" w:rsidP="00710FD5">
      <w:pPr>
        <w:pStyle w:val="ac"/>
        <w:spacing w:line="276" w:lineRule="auto"/>
        <w:ind w:firstLine="0"/>
        <w:rPr>
          <w:sz w:val="24"/>
          <w:szCs w:val="24"/>
        </w:rPr>
      </w:pPr>
    </w:p>
    <w:p w:rsidR="00710FD5" w:rsidRPr="007C318E" w:rsidRDefault="00710FD5" w:rsidP="00D57D64">
      <w:pPr>
        <w:pStyle w:val="14"/>
        <w:numPr>
          <w:ilvl w:val="1"/>
          <w:numId w:val="39"/>
        </w:numPr>
        <w:spacing w:before="120" w:line="276" w:lineRule="auto"/>
        <w:ind w:left="851" w:firstLine="0"/>
        <w:rPr>
          <w:b/>
          <w:i/>
        </w:rPr>
      </w:pPr>
      <w:bookmarkStart w:id="15" w:name="по_стойкости"/>
      <w:r w:rsidRPr="007C318E">
        <w:rPr>
          <w:b/>
          <w:i/>
        </w:rPr>
        <w:t>Требования по стойкости к механическим воздействиям</w:t>
      </w:r>
    </w:p>
    <w:bookmarkEnd w:id="15"/>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долговременным растягивающим нагрузкам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 xml:space="preserve">1В, без деформации оптических волокон, при длине образца не менее </w:t>
      </w:r>
      <w:r w:rsidRPr="007C318E">
        <w:rPr>
          <w:rFonts w:ascii="Times New Roman" w:hAnsi="Times New Roman" w:cs="Times New Roman"/>
          <w:b w:val="0"/>
          <w:i w:val="0"/>
          <w:sz w:val="24"/>
          <w:szCs w:val="24"/>
        </w:rPr>
        <w:lastRenderedPageBreak/>
        <w:t>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2,7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7 кН;</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ОКСН, не менее </w:t>
      </w:r>
      <w:r w:rsidRPr="007C318E">
        <w:rPr>
          <w:rFonts w:ascii="Times New Roman" w:hAnsi="Times New Roman"/>
          <w:b w:val="0"/>
          <w:color w:val="auto"/>
          <w:lang w:val="en-US"/>
        </w:rPr>
        <w:t>10</w:t>
      </w:r>
      <w:r w:rsidRPr="007C318E">
        <w:rPr>
          <w:rFonts w:ascii="Times New Roman" w:hAnsi="Times New Roman"/>
          <w:b w:val="0"/>
          <w:color w:val="auto"/>
        </w:rPr>
        <w:t xml:space="preserve"> кН</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28"/>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1,5 кН.</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должен быть стойким к раздавливающим нагрузкам, прикладываемым к ОК в течение 5 минут (метод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-60794-1-2-</w:t>
      </w:r>
      <w:r w:rsidRPr="007C318E">
        <w:rPr>
          <w:rFonts w:ascii="Times New Roman" w:hAnsi="Times New Roman" w:cs="Times New Roman"/>
          <w:b w:val="0"/>
          <w:i w:val="0"/>
          <w:sz w:val="24"/>
          <w:szCs w:val="24"/>
          <w:lang w:val="en-US"/>
        </w:rPr>
        <w:t>E</w:t>
      </w:r>
      <w:r w:rsidRPr="007C318E">
        <w:rPr>
          <w:rFonts w:ascii="Times New Roman" w:hAnsi="Times New Roman" w:cs="Times New Roman"/>
          <w:b w:val="0"/>
          <w:i w:val="0"/>
          <w:sz w:val="24"/>
          <w:szCs w:val="24"/>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0,2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0,4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0,3 кН/см;</w:t>
      </w:r>
    </w:p>
    <w:p w:rsidR="00710FD5" w:rsidRPr="007C318E" w:rsidRDefault="00710FD5" w:rsidP="00D57D64">
      <w:pPr>
        <w:pStyle w:val="30"/>
        <w:keepNext w:val="0"/>
        <w:keepLines w:val="0"/>
        <w:numPr>
          <w:ilvl w:val="0"/>
          <w:numId w:val="29"/>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0,2 кН/см.</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ударному воздействию с энергией:</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ОК-ЗПТ,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не менее 10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не менее 30 Дж;</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не менее 5 Дж</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0"/>
          <w:numId w:val="30"/>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не менее 3 Дж.</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быть стойким к осевому кручению (10 циклов) на угол ±360°, на длине 4 м при нормальной температуре окружающей среды.</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должны быть стойкими к вибрационным нагрузкам с ускорением до 4</w:t>
      </w:r>
      <w:r w:rsidRPr="007C318E">
        <w:rPr>
          <w:rFonts w:ascii="Times New Roman" w:hAnsi="Times New Roman" w:cs="Times New Roman"/>
          <w:b w:val="0"/>
          <w:i w:val="0"/>
          <w:sz w:val="24"/>
          <w:szCs w:val="24"/>
          <w:lang w:val="en-US"/>
        </w:rPr>
        <w:t>g</w:t>
      </w:r>
      <w:r w:rsidRPr="007C318E">
        <w:rPr>
          <w:rFonts w:ascii="Times New Roman" w:hAnsi="Times New Roman" w:cs="Times New Roman"/>
          <w:b w:val="0"/>
          <w:i w:val="0"/>
          <w:sz w:val="24"/>
          <w:szCs w:val="24"/>
        </w:rPr>
        <w:t xml:space="preserve"> в диапазоне частот от 10 Гц до 200 Гц.</w:t>
      </w:r>
    </w:p>
    <w:p w:rsidR="00710FD5" w:rsidRPr="007C318E" w:rsidRDefault="00710FD5" w:rsidP="00D57D64">
      <w:pPr>
        <w:pStyle w:val="2"/>
        <w:keepNext w:val="0"/>
        <w:numPr>
          <w:ilvl w:val="0"/>
          <w:numId w:val="27"/>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климатическим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Диапазон эксплуатационных температур (от пониженной до повышенной) ОК должен быть:</w:t>
      </w:r>
    </w:p>
    <w:p w:rsidR="00710FD5" w:rsidRPr="007C318E" w:rsidRDefault="00710FD5" w:rsidP="00D57D64">
      <w:pPr>
        <w:pStyle w:val="30"/>
        <w:keepNext w:val="0"/>
        <w:keepLines w:val="0"/>
        <w:numPr>
          <w:ilvl w:val="0"/>
          <w:numId w:val="31"/>
        </w:numPr>
        <w:spacing w:before="40" w:after="40" w:line="276" w:lineRule="auto"/>
        <w:ind w:left="993" w:firstLine="0"/>
        <w:contextualSpacing/>
        <w:jc w:val="both"/>
        <w:rPr>
          <w:rFonts w:ascii="Times New Roman" w:hAnsi="Times New Roman"/>
          <w:b w:val="0"/>
          <w:color w:val="auto"/>
        </w:rPr>
      </w:pPr>
      <w:r w:rsidRPr="007C318E">
        <w:rPr>
          <w:rFonts w:ascii="Times New Roman" w:hAnsi="Times New Roman"/>
          <w:b w:val="0"/>
          <w:color w:val="auto"/>
        </w:rPr>
        <w:t>ОК-ЗПТ,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ОК-ГТС,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ОК-ГРУНТ, от минус 40°С до плюс 60°С;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ОКСН, от минус 60°С до плюс 70°С;</w:t>
      </w:r>
    </w:p>
    <w:p w:rsidR="00710FD5" w:rsidRPr="007C318E" w:rsidRDefault="00710FD5" w:rsidP="00D57D64">
      <w:pPr>
        <w:pStyle w:val="30"/>
        <w:keepNext w:val="0"/>
        <w:keepLines w:val="0"/>
        <w:numPr>
          <w:ilvl w:val="0"/>
          <w:numId w:val="31"/>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ОК-ОБЪЕКТ, от минус 40°С до плюс 60°С.</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 должны быть стойкими к циклической смене температур в диапазоне эксплуатационных температур, (метод испытания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 xml:space="preserve">-60794-1-2 </w:t>
      </w:r>
      <w:r w:rsidRPr="007C318E">
        <w:rPr>
          <w:rFonts w:ascii="Times New Roman" w:hAnsi="Times New Roman" w:cs="Times New Roman"/>
          <w:b w:val="0"/>
          <w:i w:val="0"/>
          <w:sz w:val="24"/>
          <w:szCs w:val="24"/>
          <w:lang w:val="en-US"/>
        </w:rPr>
        <w:t>F</w:t>
      </w:r>
      <w:r w:rsidRPr="007C318E">
        <w:rPr>
          <w:rFonts w:ascii="Times New Roman" w:hAnsi="Times New Roman" w:cs="Times New Roman"/>
          <w:b w:val="0"/>
          <w:i w:val="0"/>
          <w:sz w:val="24"/>
          <w:szCs w:val="24"/>
        </w:rPr>
        <w:t xml:space="preserve">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w:t>
      </w:r>
      <w:r w:rsidRPr="007C318E">
        <w:rPr>
          <w:rFonts w:ascii="Times New Roman" w:hAnsi="Times New Roman" w:cs="Times New Roman"/>
          <w:b w:val="0"/>
          <w:i w:val="0"/>
          <w:sz w:val="24"/>
          <w:szCs w:val="24"/>
        </w:rPr>
        <w:lastRenderedPageBreak/>
        <w:t>линейностью не более 0,04 дБ/дБ, второй шлейф -  измерителем оптической мощности (</w:t>
      </w:r>
      <w:r w:rsidRPr="007C318E">
        <w:rPr>
          <w:rFonts w:ascii="Times New Roman" w:hAnsi="Times New Roman" w:cs="Times New Roman"/>
          <w:b w:val="0"/>
          <w:i w:val="0"/>
          <w:sz w:val="24"/>
          <w:szCs w:val="24"/>
          <w:lang w:val="en-US"/>
        </w:rPr>
        <w:t>IEC</w:t>
      </w:r>
      <w:r w:rsidRPr="007C318E">
        <w:rPr>
          <w:rFonts w:ascii="Times New Roman" w:hAnsi="Times New Roman" w:cs="Times New Roman"/>
          <w:b w:val="0"/>
          <w:i w:val="0"/>
          <w:sz w:val="24"/>
          <w:szCs w:val="24"/>
        </w:rPr>
        <w:t>-60793-1-40-</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 с компенсацией флуктуации по обратному каналу; число циклов не менее 2, изменение затухания не менее 0,05 дБ/км).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Не должно быть вытекания гидрофобного компаунда при максимальном значении повышенной эксплуатационной температуры.</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sz w:val="24"/>
          <w:szCs w:val="24"/>
        </w:rPr>
      </w:pPr>
      <w:r w:rsidRPr="007C318E">
        <w:rPr>
          <w:rFonts w:ascii="Times New Roman" w:hAnsi="Times New Roman" w:cs="Times New Roman"/>
          <w:b w:val="0"/>
          <w:i w:val="0"/>
          <w:sz w:val="24"/>
          <w:szCs w:val="24"/>
        </w:rPr>
        <w:t>ОК должны быть стойкими к воздействию повышенной влажности воздуха до 98% при температуре плюс 35°С.</w:t>
      </w:r>
      <w:r w:rsidRPr="007C318E">
        <w:rPr>
          <w:rFonts w:ascii="Times New Roman" w:hAnsi="Times New Roman" w:cs="Times New Roman"/>
          <w:b w:val="0"/>
          <w:sz w:val="24"/>
          <w:szCs w:val="24"/>
        </w:rPr>
        <w:t xml:space="preserve"> </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Требования  по  стойкости  к  специальным  воздействиям.</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ОК-Грунт, ОК-ГТС должны быть стойкими к повреждению грызунами (сертификации по ГОСТ 9.057-75 опционально).</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ОК-ГТС, ОК-ЗПТ, ОК-ГРУНТ должны быть стойкими к вмораживанию в лед в соответствии с методикой </w:t>
      </w:r>
      <w:r w:rsidRPr="007C318E">
        <w:rPr>
          <w:rFonts w:ascii="Times New Roman" w:hAnsi="Times New Roman" w:cs="Times New Roman"/>
          <w:b w:val="0"/>
          <w:i w:val="0"/>
          <w:sz w:val="24"/>
          <w:szCs w:val="24"/>
          <w:lang w:val="en-US"/>
        </w:rPr>
        <w:t>EIA</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TIA</w:t>
      </w:r>
      <w:r w:rsidRPr="007C318E">
        <w:rPr>
          <w:rFonts w:ascii="Times New Roman" w:hAnsi="Times New Roman" w:cs="Times New Roman"/>
          <w:b w:val="0"/>
          <w:i w:val="0"/>
          <w:sz w:val="24"/>
          <w:szCs w:val="24"/>
        </w:rPr>
        <w:t>-455-98</w:t>
      </w:r>
      <w:r w:rsidRPr="007C318E">
        <w:rPr>
          <w:rFonts w:ascii="Times New Roman" w:hAnsi="Times New Roman" w:cs="Times New Roman"/>
          <w:b w:val="0"/>
          <w:i w:val="0"/>
          <w:sz w:val="24"/>
          <w:szCs w:val="24"/>
          <w:lang w:val="en-US"/>
        </w:rPr>
        <w:t>A</w:t>
      </w:r>
      <w:r w:rsidRPr="007C318E">
        <w:rPr>
          <w:rFonts w:ascii="Times New Roman" w:hAnsi="Times New Roman" w:cs="Times New Roman"/>
          <w:b w:val="0"/>
          <w:i w:val="0"/>
          <w:sz w:val="24"/>
          <w:szCs w:val="24"/>
        </w:rPr>
        <w:t xml:space="preserve"> (</w:t>
      </w:r>
      <w:r w:rsidRPr="007C318E">
        <w:rPr>
          <w:rFonts w:ascii="Times New Roman" w:hAnsi="Times New Roman" w:cs="Times New Roman"/>
          <w:b w:val="0"/>
          <w:i w:val="0"/>
          <w:sz w:val="24"/>
          <w:szCs w:val="24"/>
          <w:lang w:val="en-US"/>
        </w:rPr>
        <w:t>FOTP</w:t>
      </w:r>
      <w:r w:rsidRPr="007C318E">
        <w:rPr>
          <w:rFonts w:ascii="Times New Roman" w:hAnsi="Times New Roman" w:cs="Times New Roman"/>
          <w:b w:val="0"/>
          <w:i w:val="0"/>
          <w:sz w:val="24"/>
          <w:szCs w:val="24"/>
        </w:rPr>
        <w:t xml:space="preserve">-98), метод </w:t>
      </w:r>
      <w:r w:rsidRPr="007C318E">
        <w:rPr>
          <w:rFonts w:ascii="Times New Roman" w:hAnsi="Times New Roman" w:cs="Times New Roman"/>
          <w:b w:val="0"/>
          <w:i w:val="0"/>
          <w:sz w:val="24"/>
          <w:szCs w:val="24"/>
          <w:lang w:val="en-US"/>
        </w:rPr>
        <w:t>B</w:t>
      </w:r>
      <w:r w:rsidRPr="007C318E">
        <w:rPr>
          <w:rFonts w:ascii="Times New Roman" w:hAnsi="Times New Roman" w:cs="Times New Roman"/>
          <w:b w:val="0"/>
          <w:i w:val="0"/>
          <w:sz w:val="24"/>
          <w:szCs w:val="24"/>
        </w:rPr>
        <w:t>.</w:t>
      </w:r>
    </w:p>
    <w:p w:rsidR="00710FD5" w:rsidRPr="007C318E" w:rsidRDefault="00710FD5" w:rsidP="00D57D64">
      <w:pPr>
        <w:pStyle w:val="2"/>
        <w:keepNext w:val="0"/>
        <w:numPr>
          <w:ilvl w:val="0"/>
          <w:numId w:val="27"/>
        </w:numPr>
        <w:spacing w:before="120" w:line="276" w:lineRule="auto"/>
        <w:ind w:left="567" w:firstLine="0"/>
        <w:contextualSpacing/>
        <w:jc w:val="both"/>
        <w:rPr>
          <w:rFonts w:ascii="Times New Roman" w:hAnsi="Times New Roman" w:cs="Times New Roman"/>
          <w:b w:val="0"/>
          <w:i w:val="0"/>
          <w:sz w:val="24"/>
          <w:szCs w:val="24"/>
        </w:rPr>
      </w:pPr>
      <w:r w:rsidRPr="007C318E">
        <w:rPr>
          <w:rFonts w:ascii="Times New Roman" w:eastAsia="ArialMT" w:hAnsi="Times New Roman" w:cs="Times New Roman"/>
          <w:b w:val="0"/>
          <w:i w:val="0"/>
          <w:sz w:val="24"/>
          <w:szCs w:val="24"/>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7C318E">
        <w:rPr>
          <w:rFonts w:ascii="Times New Roman" w:hAnsi="Times New Roman" w:cs="Times New Roman"/>
          <w:b w:val="0"/>
          <w:i w:val="0"/>
          <w:sz w:val="24"/>
          <w:szCs w:val="24"/>
        </w:rPr>
        <w:t>(</w:t>
      </w:r>
      <w:r w:rsidRPr="007C318E">
        <w:rPr>
          <w:rFonts w:ascii="Times New Roman" w:hAnsi="Times New Roman" w:cs="Times New Roman"/>
          <w:b w:val="0"/>
          <w:i w:val="0"/>
          <w:sz w:val="24"/>
          <w:szCs w:val="24"/>
          <w:lang w:val="en-US"/>
        </w:rPr>
        <w:t>HF</w:t>
      </w:r>
      <w:r w:rsidRPr="007C318E">
        <w:rPr>
          <w:rFonts w:ascii="Times New Roman" w:hAnsi="Times New Roman" w:cs="Times New Roman"/>
          <w:b w:val="0"/>
          <w:i w:val="0"/>
          <w:sz w:val="24"/>
          <w:szCs w:val="24"/>
        </w:rPr>
        <w:t>) согласно ГОСТ-Р 53315-2009.</w:t>
      </w:r>
    </w:p>
    <w:p w:rsidR="00710FD5" w:rsidRPr="007C318E" w:rsidRDefault="00710FD5" w:rsidP="00D57D64">
      <w:pPr>
        <w:pStyle w:val="11"/>
        <w:numPr>
          <w:ilvl w:val="0"/>
          <w:numId w:val="32"/>
        </w:numPr>
        <w:spacing w:line="276" w:lineRule="auto"/>
        <w:rPr>
          <w:rFonts w:ascii="Times New Roman" w:hAnsi="Times New Roman"/>
          <w:i/>
          <w:sz w:val="24"/>
          <w:szCs w:val="24"/>
        </w:rPr>
      </w:pPr>
      <w:bookmarkStart w:id="16" w:name="к_оптич_параметрам"/>
      <w:r w:rsidRPr="007C318E">
        <w:rPr>
          <w:rFonts w:ascii="Times New Roman" w:hAnsi="Times New Roman"/>
          <w:i/>
          <w:sz w:val="24"/>
          <w:szCs w:val="24"/>
        </w:rPr>
        <w:t xml:space="preserve">Требования к оптическим  </w:t>
      </w:r>
      <w:bookmarkEnd w:id="16"/>
      <w:r w:rsidRPr="007C318E">
        <w:rPr>
          <w:rFonts w:ascii="Times New Roman" w:hAnsi="Times New Roman"/>
          <w:i/>
          <w:sz w:val="24"/>
          <w:szCs w:val="24"/>
        </w:rPr>
        <w:t>параметрам передачи</w:t>
      </w:r>
    </w:p>
    <w:p w:rsidR="00710FD5" w:rsidRPr="007C318E" w:rsidRDefault="00710FD5" w:rsidP="00D57D64">
      <w:pPr>
        <w:pStyle w:val="2"/>
        <w:keepNext w:val="0"/>
        <w:numPr>
          <w:ilvl w:val="0"/>
          <w:numId w:val="33"/>
        </w:numPr>
        <w:spacing w:before="120" w:line="276" w:lineRule="auto"/>
        <w:ind w:left="567" w:firstLine="0"/>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Коэффициент затухания ОВ в ОК:</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 xml:space="preserve">Тип ОВ – </w:t>
      </w:r>
      <w:r w:rsidRPr="007C318E">
        <w:rPr>
          <w:rFonts w:ascii="Times New Roman" w:hAnsi="Times New Roman"/>
          <w:b w:val="0"/>
          <w:color w:val="auto"/>
          <w:lang w:val="en-US"/>
        </w:rPr>
        <w:t>G</w:t>
      </w:r>
      <w:r w:rsidRPr="007C318E">
        <w:rPr>
          <w:rFonts w:ascii="Times New Roman" w:hAnsi="Times New Roman"/>
          <w:b w:val="0"/>
          <w:color w:val="auto"/>
        </w:rPr>
        <w:t>.652</w:t>
      </w:r>
      <w:r w:rsidRPr="007C318E">
        <w:rPr>
          <w:rFonts w:ascii="Times New Roman" w:hAnsi="Times New Roman"/>
          <w:b w:val="0"/>
          <w:color w:val="auto"/>
          <w:lang w:val="en-US"/>
        </w:rPr>
        <w:t>D</w:t>
      </w:r>
      <w:r w:rsidRPr="007C318E">
        <w:rPr>
          <w:rFonts w:ascii="Times New Roman" w:hAnsi="Times New Roman"/>
          <w:b w:val="0"/>
          <w:color w:val="auto"/>
        </w:rPr>
        <w:t xml:space="preserve"> </w:t>
      </w:r>
      <w:r w:rsidRPr="007C318E">
        <w:rPr>
          <w:rFonts w:ascii="Times New Roman" w:hAnsi="Times New Roman"/>
          <w:b w:val="0"/>
          <w:iCs/>
          <w:color w:val="auto"/>
        </w:rPr>
        <w:t>для построения городских сетей и сетей доступа, с улучшенными изгибными характеристики</w:t>
      </w:r>
      <w:r w:rsidRPr="007C318E">
        <w:rPr>
          <w:rFonts w:ascii="Times New Roman" w:hAnsi="Times New Roman"/>
          <w:b w:val="0"/>
          <w:color w:val="auto"/>
        </w:rPr>
        <w:t>;</w:t>
      </w:r>
    </w:p>
    <w:p w:rsidR="00710FD5" w:rsidRPr="007C318E" w:rsidRDefault="00710FD5" w:rsidP="00D57D64">
      <w:pPr>
        <w:pStyle w:val="30"/>
        <w:keepNext w:val="0"/>
        <w:keepLines w:val="0"/>
        <w:numPr>
          <w:ilvl w:val="2"/>
          <w:numId w:val="34"/>
        </w:numPr>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Длины волн – 1310 нм и 1550 нм;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Коэффициент затухания;</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При длине волны 1310 нм - не более 0,35 дб/км;</w:t>
      </w:r>
    </w:p>
    <w:p w:rsidR="00710FD5" w:rsidRPr="007C318E" w:rsidRDefault="00710FD5" w:rsidP="00D57D64">
      <w:pPr>
        <w:pStyle w:val="30"/>
        <w:keepNext w:val="0"/>
        <w:keepLines w:val="0"/>
        <w:numPr>
          <w:ilvl w:val="2"/>
          <w:numId w:val="34"/>
        </w:numPr>
        <w:tabs>
          <w:tab w:val="num" w:pos="1440"/>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При длине волны 1550 нм - не более 0,22 дБ/км.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Хроматическая дисперсия</w:t>
      </w:r>
      <w:r w:rsidRPr="007C318E">
        <w:rPr>
          <w:rFonts w:ascii="Times New Roman" w:hAnsi="Times New Roman" w:cs="Times New Roman"/>
          <w:b w:val="0"/>
          <w:i w:val="0"/>
          <w:sz w:val="24"/>
          <w:szCs w:val="24"/>
          <w:lang w:val="en-US"/>
        </w:rPr>
        <w:t>:</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Интервалы длин волн – 1285…1330 нм и 1525…1575 нм;</w:t>
      </w:r>
    </w:p>
    <w:p w:rsidR="00710FD5" w:rsidRPr="007C318E" w:rsidRDefault="00710FD5" w:rsidP="00D57D64">
      <w:pPr>
        <w:pStyle w:val="30"/>
        <w:keepNext w:val="0"/>
        <w:keepLines w:val="0"/>
        <w:numPr>
          <w:ilvl w:val="0"/>
          <w:numId w:val="35"/>
        </w:numPr>
        <w:tabs>
          <w:tab w:val="num" w:pos="1276"/>
        </w:tabs>
        <w:spacing w:before="40" w:after="40" w:line="276" w:lineRule="auto"/>
        <w:ind w:left="993" w:firstLine="0"/>
        <w:jc w:val="both"/>
        <w:rPr>
          <w:rFonts w:ascii="Times New Roman" w:hAnsi="Times New Roman"/>
          <w:b w:val="0"/>
          <w:color w:val="auto"/>
        </w:rPr>
      </w:pPr>
      <w:r w:rsidRPr="007C318E">
        <w:rPr>
          <w:rFonts w:ascii="Times New Roman" w:hAnsi="Times New Roman"/>
          <w:b w:val="0"/>
          <w:color w:val="auto"/>
        </w:rPr>
        <w:t>Хроматическая дисперсия:</w:t>
      </w:r>
    </w:p>
    <w:p w:rsidR="00710FD5" w:rsidRPr="007C318E" w:rsidRDefault="00710FD5" w:rsidP="00710FD5">
      <w:pPr>
        <w:pStyle w:val="30"/>
        <w:keepNext w:val="0"/>
        <w:tabs>
          <w:tab w:val="num" w:pos="1276"/>
        </w:tabs>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r>
      <w:r w:rsidRPr="007C318E">
        <w:rPr>
          <w:rFonts w:ascii="Times New Roman" w:hAnsi="Times New Roman"/>
          <w:b w:val="0"/>
          <w:color w:val="auto"/>
        </w:rPr>
        <w:tab/>
        <w:t>При длине волны 1310 нм - не более 3,5 пс/(нм*км);</w:t>
      </w:r>
    </w:p>
    <w:p w:rsidR="00710FD5" w:rsidRPr="007C318E" w:rsidRDefault="00710FD5" w:rsidP="00710FD5">
      <w:pPr>
        <w:pStyle w:val="30"/>
        <w:keepNext w:val="0"/>
        <w:spacing w:before="40" w:after="40" w:line="276" w:lineRule="auto"/>
        <w:ind w:left="993"/>
        <w:jc w:val="both"/>
        <w:rPr>
          <w:rFonts w:ascii="Times New Roman" w:hAnsi="Times New Roman"/>
          <w:b w:val="0"/>
          <w:color w:val="auto"/>
        </w:rPr>
      </w:pPr>
      <w:r w:rsidRPr="007C318E">
        <w:rPr>
          <w:rFonts w:ascii="Times New Roman" w:hAnsi="Times New Roman"/>
          <w:b w:val="0"/>
          <w:color w:val="auto"/>
        </w:rPr>
        <w:tab/>
      </w:r>
      <w:r w:rsidRPr="007C318E">
        <w:rPr>
          <w:rFonts w:ascii="Times New Roman" w:hAnsi="Times New Roman"/>
          <w:b w:val="0"/>
          <w:color w:val="auto"/>
        </w:rPr>
        <w:tab/>
        <w:t>При длине волны 1550 нм - не более 18 пс/(нм*км).</w:t>
      </w:r>
    </w:p>
    <w:p w:rsidR="00710FD5" w:rsidRPr="007C318E" w:rsidRDefault="00710FD5" w:rsidP="00D57D64">
      <w:pPr>
        <w:pStyle w:val="2"/>
        <w:keepNext w:val="0"/>
        <w:numPr>
          <w:ilvl w:val="0"/>
          <w:numId w:val="33"/>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Поляризационная модовая дисперсия (ПМД) линии, </w:t>
      </w:r>
      <w:r w:rsidRPr="007C318E">
        <w:rPr>
          <w:rFonts w:ascii="Times New Roman" w:hAnsi="Times New Roman" w:cs="Times New Roman"/>
          <w:b w:val="0"/>
          <w:i w:val="0"/>
          <w:sz w:val="24"/>
          <w:szCs w:val="24"/>
          <w:lang w:val="en-US"/>
        </w:rPr>
        <w:t>PMDQ</w:t>
      </w:r>
      <w:r w:rsidRPr="007C318E">
        <w:rPr>
          <w:rFonts w:ascii="Times New Roman" w:hAnsi="Times New Roman" w:cs="Times New Roman"/>
          <w:b w:val="0"/>
          <w:i w:val="0"/>
          <w:sz w:val="24"/>
          <w:szCs w:val="24"/>
        </w:rPr>
        <w:t xml:space="preserve"> не более 0,1 пс/√км.</w:t>
      </w:r>
    </w:p>
    <w:p w:rsidR="00710FD5" w:rsidRPr="007C318E" w:rsidRDefault="00710FD5" w:rsidP="00710FD5">
      <w:pPr>
        <w:pStyle w:val="ac"/>
        <w:rPr>
          <w:sz w:val="24"/>
          <w:szCs w:val="24"/>
        </w:rPr>
      </w:pPr>
    </w:p>
    <w:p w:rsidR="00710FD5" w:rsidRPr="007C318E" w:rsidRDefault="00710FD5" w:rsidP="00D57D64">
      <w:pPr>
        <w:pStyle w:val="2"/>
        <w:keepNext w:val="0"/>
        <w:numPr>
          <w:ilvl w:val="0"/>
          <w:numId w:val="36"/>
        </w:numPr>
        <w:spacing w:before="120" w:line="276" w:lineRule="auto"/>
        <w:jc w:val="both"/>
        <w:rPr>
          <w:rFonts w:ascii="Times New Roman" w:hAnsi="Times New Roman" w:cs="Times New Roman"/>
          <w:sz w:val="24"/>
          <w:szCs w:val="24"/>
        </w:rPr>
      </w:pPr>
      <w:bookmarkStart w:id="17" w:name="к_материалам"/>
      <w:r w:rsidRPr="007C318E">
        <w:rPr>
          <w:rFonts w:ascii="Times New Roman" w:hAnsi="Times New Roman" w:cs="Times New Roman"/>
          <w:sz w:val="24"/>
          <w:szCs w:val="24"/>
        </w:rPr>
        <w:t xml:space="preserve">Требования к материалам </w:t>
      </w:r>
      <w:bookmarkEnd w:id="17"/>
      <w:r w:rsidRPr="007C318E">
        <w:rPr>
          <w:rFonts w:ascii="Times New Roman" w:hAnsi="Times New Roman" w:cs="Times New Roman"/>
          <w:sz w:val="24"/>
          <w:szCs w:val="24"/>
        </w:rPr>
        <w:t>ОК</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lastRenderedPageBreak/>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Наружная полиэтиленовая оболочка должна быть изготовлена из полиэтилена средней плотности.</w:t>
      </w:r>
    </w:p>
    <w:p w:rsidR="00710FD5" w:rsidRPr="007C318E" w:rsidRDefault="00710FD5" w:rsidP="00D57D64">
      <w:pPr>
        <w:pStyle w:val="2"/>
        <w:keepNext w:val="0"/>
        <w:numPr>
          <w:ilvl w:val="0"/>
          <w:numId w:val="37"/>
        </w:numPr>
        <w:spacing w:before="120" w:line="276" w:lineRule="auto"/>
        <w:ind w:left="426" w:firstLine="0"/>
        <w:contextualSpacing/>
        <w:jc w:val="both"/>
        <w:rPr>
          <w:rFonts w:ascii="Times New Roman" w:hAnsi="Times New Roman" w:cs="Times New Roman"/>
          <w:sz w:val="24"/>
          <w:szCs w:val="24"/>
        </w:rPr>
      </w:pPr>
      <w:r w:rsidRPr="007C318E">
        <w:rPr>
          <w:rFonts w:ascii="Times New Roman" w:hAnsi="Times New Roman" w:cs="Times New Roman"/>
          <w:b w:val="0"/>
          <w:i w:val="0"/>
          <w:sz w:val="24"/>
          <w:szCs w:val="24"/>
        </w:rPr>
        <w:t>Стальная проволока, должна быть плакирована алюминием.</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Требования к надежности</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710FD5" w:rsidRPr="007C318E" w:rsidRDefault="00710FD5" w:rsidP="007A7C38">
      <w:pPr>
        <w:pStyle w:val="2"/>
        <w:keepNext w:val="0"/>
        <w:numPr>
          <w:ilvl w:val="1"/>
          <w:numId w:val="57"/>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Срок хранения материалов составляет не менее одного года со дня производства:</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в условиях, рекомендуемых Заводом должен быть не менее 25 лет;</w:t>
      </w:r>
    </w:p>
    <w:p w:rsidR="00710FD5" w:rsidRPr="007C318E" w:rsidRDefault="00710FD5" w:rsidP="007A7C38">
      <w:pPr>
        <w:pStyle w:val="30"/>
        <w:keepNext w:val="0"/>
        <w:keepLines w:val="0"/>
        <w:numPr>
          <w:ilvl w:val="2"/>
          <w:numId w:val="57"/>
        </w:numPr>
        <w:spacing w:before="40" w:after="40" w:line="276" w:lineRule="auto"/>
        <w:ind w:left="2346"/>
        <w:jc w:val="both"/>
        <w:rPr>
          <w:rFonts w:ascii="Times New Roman" w:hAnsi="Times New Roman"/>
          <w:b w:val="0"/>
          <w:color w:val="auto"/>
        </w:rPr>
      </w:pPr>
      <w:r w:rsidRPr="007C318E">
        <w:rPr>
          <w:rFonts w:ascii="Times New Roman" w:hAnsi="Times New Roman"/>
          <w:b w:val="0"/>
          <w:color w:val="auto"/>
        </w:rPr>
        <w:t>Срок хранения ОК при хранении его на таре Завода под навесом в полевых условиях должен быть не менее 10 лет.</w:t>
      </w:r>
    </w:p>
    <w:p w:rsidR="00710FD5" w:rsidRPr="007C318E" w:rsidRDefault="00710FD5" w:rsidP="007A7C38">
      <w:pPr>
        <w:pStyle w:val="2"/>
        <w:keepNext w:val="0"/>
        <w:numPr>
          <w:ilvl w:val="1"/>
          <w:numId w:val="57"/>
        </w:numPr>
        <w:spacing w:before="120" w:line="276" w:lineRule="auto"/>
        <w:ind w:left="1211"/>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7C318E">
        <w:rPr>
          <w:rFonts w:ascii="Times New Roman" w:hAnsi="Times New Roman" w:cs="Times New Roman"/>
          <w:sz w:val="24"/>
          <w:szCs w:val="24"/>
        </w:rPr>
        <w:t xml:space="preserve"> </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r w:rsidRPr="007C318E">
        <w:rPr>
          <w:rFonts w:ascii="Times New Roman" w:hAnsi="Times New Roman"/>
          <w:sz w:val="24"/>
          <w:szCs w:val="24"/>
        </w:rPr>
        <w:t xml:space="preserve">Требования к безопасности и охране окружающей среды </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ОК должна исключать применение специальных мер безопасности при монтаже и эксплуатации ОК.</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Оптический ОК-ОБЪЕКТ должен соответствовать требованиям пожарной безопасности, установленным ГОСТ 12.2.007.14 п.2 и ГОСТ-Р 53315-2009.</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не должны содержать опасных или токсичных химических веществ.</w:t>
      </w:r>
    </w:p>
    <w:p w:rsidR="00710FD5" w:rsidRPr="007C318E" w:rsidRDefault="00710FD5" w:rsidP="00D57D64">
      <w:pPr>
        <w:pStyle w:val="2"/>
        <w:keepNext w:val="0"/>
        <w:numPr>
          <w:ilvl w:val="1"/>
          <w:numId w:val="11"/>
        </w:numPr>
        <w:spacing w:before="120" w:line="276" w:lineRule="auto"/>
        <w:ind w:left="1134" w:hanging="567"/>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710FD5" w:rsidRPr="007C318E" w:rsidRDefault="00710FD5" w:rsidP="00D57D64">
      <w:pPr>
        <w:pStyle w:val="11"/>
        <w:numPr>
          <w:ilvl w:val="0"/>
          <w:numId w:val="38"/>
        </w:numPr>
        <w:tabs>
          <w:tab w:val="num" w:pos="432"/>
        </w:tabs>
        <w:spacing w:after="120" w:line="276" w:lineRule="auto"/>
        <w:ind w:left="432" w:hanging="432"/>
        <w:rPr>
          <w:rFonts w:ascii="Times New Roman" w:hAnsi="Times New Roman"/>
          <w:sz w:val="24"/>
          <w:szCs w:val="24"/>
        </w:rPr>
      </w:pPr>
      <w:bookmarkStart w:id="18" w:name="к_сертификац"/>
      <w:r w:rsidRPr="007C318E">
        <w:rPr>
          <w:rFonts w:ascii="Times New Roman" w:hAnsi="Times New Roman"/>
          <w:sz w:val="24"/>
          <w:szCs w:val="24"/>
        </w:rPr>
        <w:t>Требования к сертификации</w:t>
      </w:r>
    </w:p>
    <w:bookmarkEnd w:id="18"/>
    <w:p w:rsidR="00710FD5" w:rsidRPr="007C318E" w:rsidRDefault="00710FD5" w:rsidP="00710FD5">
      <w:pPr>
        <w:pStyle w:val="ac"/>
        <w:spacing w:line="276" w:lineRule="auto"/>
        <w:jc w:val="both"/>
        <w:rPr>
          <w:sz w:val="24"/>
          <w:szCs w:val="24"/>
        </w:rPr>
      </w:pPr>
      <w:r>
        <w:rPr>
          <w:sz w:val="24"/>
          <w:szCs w:val="24"/>
        </w:rPr>
        <w:t>6</w:t>
      </w:r>
      <w:r w:rsidRPr="007C318E">
        <w:rPr>
          <w:sz w:val="24"/>
          <w:szCs w:val="24"/>
        </w:rPr>
        <w:t xml:space="preserve">.1 </w:t>
      </w:r>
      <w:r w:rsidRPr="007C318E">
        <w:rPr>
          <w:sz w:val="24"/>
          <w:szCs w:val="24"/>
        </w:rPr>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19" w:name="к_маркир"/>
      <w:r w:rsidRPr="007C318E">
        <w:rPr>
          <w:rFonts w:ascii="Times New Roman" w:hAnsi="Times New Roman"/>
          <w:sz w:val="24"/>
          <w:szCs w:val="24"/>
        </w:rPr>
        <w:t>Требования к маркировке ОК</w:t>
      </w:r>
    </w:p>
    <w:bookmarkEnd w:id="19"/>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Маркировка ОК должны быть выполнена методом тиснения на внешней полиэтиленовой оболочке. Цвет маркировки – белый.</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ОК должен иметь равномерно размещенную маркировку, содержащую следующую информацию:</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Производитель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Условное обозначение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Количество ОВ в ОК</w:t>
      </w:r>
      <w:r w:rsidRPr="007C318E">
        <w:rPr>
          <w:rFonts w:ascii="Times New Roman" w:hAnsi="Times New Roman"/>
          <w:b w:val="0"/>
          <w:color w:val="auto"/>
          <w:lang w:val="en-US"/>
        </w:rPr>
        <w:t>;</w:t>
      </w:r>
    </w:p>
    <w:p w:rsidR="00710FD5" w:rsidRPr="007C318E" w:rsidRDefault="004A624C" w:rsidP="00D57D64">
      <w:pPr>
        <w:pStyle w:val="30"/>
        <w:keepNext w:val="0"/>
        <w:keepLines w:val="0"/>
        <w:numPr>
          <w:ilvl w:val="2"/>
          <w:numId w:val="49"/>
        </w:numPr>
        <w:spacing w:before="40" w:after="40" w:line="276" w:lineRule="auto"/>
        <w:jc w:val="both"/>
        <w:rPr>
          <w:rFonts w:ascii="Times New Roman" w:hAnsi="Times New Roman"/>
          <w:b w:val="0"/>
          <w:color w:val="auto"/>
        </w:rPr>
      </w:pPr>
      <w:r>
        <w:rPr>
          <w:rFonts w:ascii="Times New Roman" w:hAnsi="Times New Roman"/>
          <w:b w:val="0"/>
          <w:color w:val="auto"/>
        </w:rPr>
        <w:lastRenderedPageBreak/>
        <w:t>Наименование владельца ОК – П</w:t>
      </w:r>
      <w:r w:rsidR="00710FD5" w:rsidRPr="007C318E">
        <w:rPr>
          <w:rFonts w:ascii="Times New Roman" w:hAnsi="Times New Roman"/>
          <w:b w:val="0"/>
          <w:color w:val="auto"/>
        </w:rPr>
        <w:t>АО «</w:t>
      </w:r>
      <w:r w:rsidR="00E32202">
        <w:rPr>
          <w:rFonts w:ascii="Times New Roman" w:hAnsi="Times New Roman"/>
          <w:b w:val="0"/>
          <w:color w:val="auto"/>
        </w:rPr>
        <w:t>Башинформсвязь</w:t>
      </w:r>
      <w:r w:rsidR="00710FD5" w:rsidRPr="007C318E">
        <w:rPr>
          <w:rFonts w:ascii="Times New Roman" w:hAnsi="Times New Roman"/>
          <w:b w:val="0"/>
          <w:color w:val="auto"/>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Год изготовления – 201Х год</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49"/>
        </w:numPr>
        <w:spacing w:before="40" w:after="40" w:line="276" w:lineRule="auto"/>
        <w:jc w:val="both"/>
        <w:rPr>
          <w:rFonts w:ascii="Times New Roman" w:hAnsi="Times New Roman"/>
          <w:b w:val="0"/>
          <w:color w:val="auto"/>
        </w:rPr>
      </w:pPr>
      <w:r w:rsidRPr="007C318E">
        <w:rPr>
          <w:rFonts w:ascii="Times New Roman" w:hAnsi="Times New Roman"/>
          <w:b w:val="0"/>
          <w:color w:val="auto"/>
        </w:rPr>
        <w:t>Погонный метр – ХХХХ м</w:t>
      </w:r>
      <w:r w:rsidRPr="007C318E">
        <w:rPr>
          <w:rFonts w:ascii="Times New Roman" w:hAnsi="Times New Roman"/>
          <w:b w:val="0"/>
          <w:color w:val="auto"/>
          <w:lang w:val="en-US"/>
        </w:rPr>
        <w:t>.</w:t>
      </w:r>
    </w:p>
    <w:p w:rsidR="00710FD5" w:rsidRPr="007C318E" w:rsidRDefault="00710FD5" w:rsidP="00D57D64">
      <w:pPr>
        <w:pStyle w:val="2"/>
        <w:keepNext w:val="0"/>
        <w:numPr>
          <w:ilvl w:val="1"/>
          <w:numId w:val="49"/>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 xml:space="preserve">Маркировка ОК должна быть нанесена регулярно с шагом 1 м. </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bookmarkStart w:id="20" w:name="к_таре"/>
      <w:r w:rsidRPr="007C318E">
        <w:rPr>
          <w:rFonts w:ascii="Times New Roman" w:hAnsi="Times New Roman"/>
          <w:sz w:val="24"/>
          <w:szCs w:val="24"/>
        </w:rPr>
        <w:t>Требования к упаковке  и маркировке, нанесенной на ярлыках, этикетках, таре</w:t>
      </w:r>
    </w:p>
    <w:bookmarkEnd w:id="20"/>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Основные требования к упаковке:</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ОК должен поставляться на барабанах, выполненных в соответствии с ГОСТ-5151-79 с диаметром шейки не менее 40 номинальных диаметров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ОК должен быть намотан без перехлеста витков;</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Барабаны должны выдерживать все требуемые условия при транспортировке и инсталляции ОК без деформации барабана;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Каждый барабан должен иметь сплошную обшивку, обеспечивающую защиту ОК.</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 договора/Заказа</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Грузополучатель</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Марка ОК</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 барабана</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Длина ОК, 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Масса ОК брутто/нетто, кг;</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Диаметр ОК,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lastRenderedPageBreak/>
        <w:t>Допустимый радиус изгиба, мм</w:t>
      </w:r>
      <w:r w:rsidRPr="006F44CB">
        <w:rPr>
          <w:rFonts w:ascii="Times New Roman" w:hAnsi="Times New Roman"/>
          <w:b w:val="0"/>
          <w:color w:val="auto"/>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Дата изготовления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firstLine="0"/>
        <w:jc w:val="both"/>
        <w:rPr>
          <w:rFonts w:ascii="Times New Roman" w:hAnsi="Times New Roman"/>
          <w:b w:val="0"/>
          <w:color w:val="auto"/>
        </w:rPr>
      </w:pPr>
      <w:r w:rsidRPr="007C318E">
        <w:rPr>
          <w:rFonts w:ascii="Times New Roman" w:hAnsi="Times New Roman"/>
          <w:b w:val="0"/>
          <w:color w:val="auto"/>
        </w:rPr>
        <w:t>Знак Сертификата Минсвязи России по ОСТ.45.02-97.</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Информация, указываемая в Паспорте на ОК:</w:t>
      </w:r>
    </w:p>
    <w:p w:rsidR="00710FD5" w:rsidRPr="007C318E" w:rsidRDefault="00710FD5" w:rsidP="00D57D64">
      <w:pPr>
        <w:pStyle w:val="30"/>
        <w:keepNext w:val="0"/>
        <w:keepLines w:val="0"/>
        <w:numPr>
          <w:ilvl w:val="2"/>
          <w:numId w:val="50"/>
        </w:numPr>
        <w:spacing w:before="40" w:after="40" w:line="276" w:lineRule="auto"/>
        <w:jc w:val="both"/>
        <w:rPr>
          <w:rFonts w:ascii="Times New Roman" w:hAnsi="Times New Roman"/>
          <w:b w:val="0"/>
          <w:color w:val="auto"/>
        </w:rPr>
      </w:pPr>
      <w:r w:rsidRPr="007C318E">
        <w:rPr>
          <w:rFonts w:ascii="Times New Roman" w:hAnsi="Times New Roman"/>
          <w:b w:val="0"/>
          <w:color w:val="auto"/>
        </w:rPr>
        <w:t>Товарный знак изготовителя</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технических условий и Сертификата соответствия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 барабана</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Копия Сертификата соответствия Минсвязи РФ (Декларации о соответствии);</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Оптическая и физическая длины ОК, 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Номинальный диаметр, мм</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Погонная масса ОК, кг/км;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Сопротивление изоляции наружной оболочки, МОм*км;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Омическое сопротивление алюмополиэтиленовой ленты (если используется), ОМ/км;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Показатель преломления в ОВ на длине волны 1,31 мкм и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Номер ОВ, номер ОМ, Цветовая кодировка ОВ и ОМ, при этом сортировка по номеру ОВ по возрастанию;</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Тип ОВ и фирма производитель ОВ;</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Коэффициент затухания в ОВ, на длине волны 1,55 мкм, дБ/км;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ПМД в ОВ в ОК, пс/√км, на длине волны 1,55 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Хроматическая дисперсия в ОВ (по паспорту изготовителя ОВ), пс/(нм*км);</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Дата изготовления ОК</w:t>
      </w:r>
      <w:r w:rsidRPr="007C318E">
        <w:rPr>
          <w:rFonts w:ascii="Times New Roman" w:hAnsi="Times New Roman"/>
          <w:b w:val="0"/>
          <w:color w:val="auto"/>
          <w:lang w:val="en-US"/>
        </w:rPr>
        <w:t>;</w:t>
      </w:r>
    </w:p>
    <w:p w:rsidR="00710FD5" w:rsidRPr="007C318E" w:rsidRDefault="00710FD5" w:rsidP="00D57D64">
      <w:pPr>
        <w:pStyle w:val="30"/>
        <w:keepNext w:val="0"/>
        <w:keepLines w:val="0"/>
        <w:numPr>
          <w:ilvl w:val="2"/>
          <w:numId w:val="50"/>
        </w:numPr>
        <w:spacing w:before="40" w:after="40" w:line="276" w:lineRule="auto"/>
        <w:ind w:left="1134" w:hanging="76"/>
        <w:jc w:val="both"/>
        <w:rPr>
          <w:rFonts w:ascii="Times New Roman" w:hAnsi="Times New Roman"/>
          <w:b w:val="0"/>
          <w:color w:val="auto"/>
        </w:rPr>
      </w:pPr>
      <w:r w:rsidRPr="007C318E">
        <w:rPr>
          <w:rFonts w:ascii="Times New Roman" w:hAnsi="Times New Roman"/>
          <w:b w:val="0"/>
          <w:color w:val="auto"/>
        </w:rPr>
        <w:t>Другая информация, согласованная с Заказчиком.</w:t>
      </w:r>
    </w:p>
    <w:p w:rsidR="00710FD5" w:rsidRPr="007C318E" w:rsidRDefault="00710FD5" w:rsidP="00D57D64">
      <w:pPr>
        <w:pStyle w:val="2"/>
        <w:keepNext w:val="0"/>
        <w:numPr>
          <w:ilvl w:val="1"/>
          <w:numId w:val="50"/>
        </w:numPr>
        <w:spacing w:before="120" w:line="276" w:lineRule="auto"/>
        <w:jc w:val="both"/>
        <w:rPr>
          <w:rFonts w:ascii="Times New Roman" w:hAnsi="Times New Roman" w:cs="Times New Roman"/>
          <w:b w:val="0"/>
          <w:i w:val="0"/>
          <w:sz w:val="24"/>
          <w:szCs w:val="24"/>
        </w:rPr>
      </w:pPr>
      <w:r w:rsidRPr="007C318E">
        <w:rPr>
          <w:rFonts w:ascii="Times New Roman" w:hAnsi="Times New Roman" w:cs="Times New Roman"/>
          <w:b w:val="0"/>
          <w:i w:val="0"/>
          <w:sz w:val="24"/>
          <w:szCs w:val="24"/>
        </w:rPr>
        <w:t>Второй экземпляр паспорта, в том числе электронная версия, должны быть направлены Заказчику вместе с документами об отгрузке.</w:t>
      </w:r>
    </w:p>
    <w:p w:rsidR="00710FD5" w:rsidRPr="007C318E" w:rsidRDefault="00710FD5" w:rsidP="00D57D64">
      <w:pPr>
        <w:pStyle w:val="ac"/>
        <w:numPr>
          <w:ilvl w:val="1"/>
          <w:numId w:val="50"/>
        </w:numPr>
        <w:spacing w:line="276" w:lineRule="auto"/>
        <w:jc w:val="both"/>
        <w:rPr>
          <w:sz w:val="24"/>
          <w:szCs w:val="24"/>
        </w:rPr>
      </w:pPr>
      <w:r w:rsidRPr="007C318E">
        <w:rPr>
          <w:sz w:val="24"/>
          <w:szCs w:val="24"/>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монтажу</w:t>
      </w:r>
    </w:p>
    <w:p w:rsidR="00710FD5" w:rsidRPr="007C318E" w:rsidRDefault="00710FD5" w:rsidP="00710FD5">
      <w:pPr>
        <w:pStyle w:val="ac"/>
        <w:spacing w:line="276" w:lineRule="auto"/>
        <w:jc w:val="both"/>
        <w:rPr>
          <w:sz w:val="24"/>
          <w:szCs w:val="24"/>
        </w:rPr>
      </w:pPr>
      <w:r w:rsidRPr="007C318E">
        <w:rPr>
          <w:sz w:val="24"/>
          <w:szCs w:val="24"/>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710FD5" w:rsidRPr="007C318E" w:rsidRDefault="00710FD5" w:rsidP="00D57D64">
      <w:pPr>
        <w:pStyle w:val="11"/>
        <w:numPr>
          <w:ilvl w:val="0"/>
          <w:numId w:val="38"/>
        </w:numPr>
        <w:tabs>
          <w:tab w:val="num" w:pos="432"/>
        </w:tabs>
        <w:spacing w:after="120"/>
        <w:ind w:left="432" w:hanging="432"/>
        <w:rPr>
          <w:rFonts w:ascii="Times New Roman" w:hAnsi="Times New Roman"/>
          <w:sz w:val="24"/>
          <w:szCs w:val="24"/>
        </w:rPr>
      </w:pPr>
      <w:r w:rsidRPr="007C318E">
        <w:rPr>
          <w:rFonts w:ascii="Times New Roman" w:hAnsi="Times New Roman"/>
          <w:sz w:val="24"/>
          <w:szCs w:val="24"/>
        </w:rPr>
        <w:t>Требования к условиям транспортировки и хранения</w:t>
      </w:r>
    </w:p>
    <w:p w:rsidR="00AB0988" w:rsidRPr="007C318E" w:rsidRDefault="00710FD5" w:rsidP="00710FD5">
      <w:pPr>
        <w:pStyle w:val="ac"/>
        <w:spacing w:line="276" w:lineRule="auto"/>
        <w:ind w:left="514" w:firstLine="319"/>
        <w:jc w:val="both"/>
        <w:rPr>
          <w:sz w:val="24"/>
          <w:szCs w:val="24"/>
        </w:rPr>
      </w:pPr>
      <w:r w:rsidRPr="007C318E">
        <w:rPr>
          <w:sz w:val="24"/>
          <w:szCs w:val="24"/>
        </w:rPr>
        <w:t>Не предъявляются в связи с тем, что ответственность за доставку возлагается на Поставщика</w:t>
      </w:r>
      <w:r w:rsidR="00AB0988" w:rsidRPr="007C318E">
        <w:rPr>
          <w:sz w:val="24"/>
          <w:szCs w:val="24"/>
        </w:rPr>
        <w:t>.</w:t>
      </w:r>
    </w:p>
    <w:p w:rsidR="00AB0988" w:rsidRDefault="00AB0988" w:rsidP="007C318E">
      <w:pPr>
        <w:spacing w:line="360" w:lineRule="auto"/>
        <w:ind w:left="-567"/>
        <w:jc w:val="center"/>
        <w:rPr>
          <w:b/>
          <w:bCs/>
        </w:rPr>
      </w:pPr>
    </w:p>
    <w:p w:rsidR="00AB0988" w:rsidRDefault="00AB0988" w:rsidP="007C318E">
      <w:pPr>
        <w:spacing w:line="360" w:lineRule="auto"/>
        <w:ind w:left="-567"/>
        <w:jc w:val="center"/>
        <w:rPr>
          <w:b/>
          <w:bCs/>
        </w:rPr>
      </w:pPr>
    </w:p>
    <w:p w:rsidR="00AB0988" w:rsidRDefault="00AB0988" w:rsidP="00AB23A5">
      <w:pPr>
        <w:pageBreakBefore/>
        <w:jc w:val="right"/>
      </w:pPr>
      <w:r w:rsidRPr="00536F47">
        <w:lastRenderedPageBreak/>
        <w:t>Приложение №</w:t>
      </w:r>
      <w:r w:rsidR="008462F4">
        <w:t>4</w:t>
      </w:r>
    </w:p>
    <w:p w:rsidR="00AB0988" w:rsidRPr="00ED6BC7" w:rsidRDefault="00AB0988" w:rsidP="00ED6BC7">
      <w:pPr>
        <w:jc w:val="right"/>
        <w:rPr>
          <w:b/>
        </w:rPr>
      </w:pPr>
    </w:p>
    <w:p w:rsidR="00AB0988" w:rsidRPr="00ED6BC7" w:rsidRDefault="00AB0988" w:rsidP="00ED6BC7">
      <w:pPr>
        <w:pStyle w:val="ac"/>
        <w:ind w:firstLine="0"/>
        <w:jc w:val="center"/>
        <w:rPr>
          <w:b/>
          <w:bCs/>
          <w:sz w:val="24"/>
          <w:szCs w:val="24"/>
        </w:rPr>
      </w:pPr>
      <w:r w:rsidRPr="00ED6BC7">
        <w:rPr>
          <w:b/>
          <w:sz w:val="24"/>
          <w:szCs w:val="24"/>
        </w:rPr>
        <w:t xml:space="preserve">«Требования к телекоммуникационным боксам для размещения пассивного оборудования </w:t>
      </w:r>
      <w:r w:rsidR="006509BC">
        <w:rPr>
          <w:b/>
          <w:sz w:val="24"/>
          <w:szCs w:val="24"/>
          <w:lang w:val="en-US"/>
        </w:rPr>
        <w:t>FTTB</w:t>
      </w:r>
      <w:r w:rsidR="006509BC">
        <w:rPr>
          <w:b/>
          <w:sz w:val="24"/>
          <w:szCs w:val="24"/>
        </w:rPr>
        <w:t>/КТВ</w:t>
      </w:r>
      <w:r w:rsidRPr="00ED6BC7">
        <w:rPr>
          <w:b/>
          <w:sz w:val="24"/>
          <w:szCs w:val="24"/>
        </w:rPr>
        <w:t xml:space="preserve"> в здании</w:t>
      </w:r>
      <w:r w:rsidR="00981DE5">
        <w:rPr>
          <w:b/>
          <w:sz w:val="24"/>
          <w:szCs w:val="24"/>
        </w:rPr>
        <w:t xml:space="preserve"> (</w:t>
      </w:r>
      <w:r w:rsidR="007C5114">
        <w:rPr>
          <w:b/>
          <w:sz w:val="24"/>
          <w:szCs w:val="24"/>
        </w:rPr>
        <w:t>КБ/КЯ</w:t>
      </w:r>
      <w:r w:rsidR="00981DE5">
        <w:rPr>
          <w:b/>
          <w:sz w:val="24"/>
          <w:szCs w:val="24"/>
        </w:rPr>
        <w:t>)</w:t>
      </w:r>
      <w:r w:rsidRPr="00ED6BC7">
        <w:rPr>
          <w:b/>
          <w:bCs/>
          <w:sz w:val="24"/>
          <w:szCs w:val="24"/>
        </w:rPr>
        <w:t>».</w:t>
      </w:r>
    </w:p>
    <w:p w:rsidR="00AB0988" w:rsidRPr="00ED6BC7" w:rsidRDefault="00AB0988" w:rsidP="00ED6BC7">
      <w:pPr>
        <w:spacing w:line="360" w:lineRule="auto"/>
        <w:jc w:val="both"/>
        <w:rPr>
          <w:b/>
        </w:rPr>
      </w:pPr>
    </w:p>
    <w:p w:rsidR="00091BEE" w:rsidRPr="00ED6BC7" w:rsidRDefault="00091BEE" w:rsidP="00D57D64">
      <w:pPr>
        <w:numPr>
          <w:ilvl w:val="0"/>
          <w:numId w:val="40"/>
        </w:numPr>
        <w:spacing w:line="360" w:lineRule="auto"/>
        <w:ind w:left="567" w:hanging="567"/>
        <w:jc w:val="both"/>
      </w:pPr>
      <w:r w:rsidRPr="00ED6BC7">
        <w:t xml:space="preserve">Металлический, вандалозащищенный корпус из листового металла. Основная часть представляет собой металлическую конструкцию, в форме бокса, </w:t>
      </w:r>
      <w:r w:rsidR="006509BC">
        <w:t>с</w:t>
      </w:r>
      <w:r w:rsidRPr="00ED6BC7">
        <w:t xml:space="preserve"> задней стенк</w:t>
      </w:r>
      <w:r w:rsidR="006509BC">
        <w:t>ой</w:t>
      </w:r>
      <w:r w:rsidRPr="00ED6BC7">
        <w:t xml:space="preserve">. Конструкцией предусмотрены 4 отверстия для крепления коробки к стене. Наличие замка. </w:t>
      </w:r>
      <w:r w:rsidR="0090012A">
        <w:t>Универсальный ключ</w:t>
      </w:r>
      <w:r w:rsidRPr="00ED6BC7">
        <w:t xml:space="preserve"> – один ключ открывает и закрывает замки </w:t>
      </w:r>
      <w:r w:rsidR="0090012A">
        <w:t>всех шкафов</w:t>
      </w:r>
      <w:r w:rsidRPr="00ED6BC7">
        <w:t>.</w:t>
      </w:r>
    </w:p>
    <w:p w:rsidR="00091BEE" w:rsidRPr="00ED6BC7" w:rsidRDefault="0090012A" w:rsidP="00D57D64">
      <w:pPr>
        <w:numPr>
          <w:ilvl w:val="0"/>
          <w:numId w:val="40"/>
        </w:numPr>
        <w:spacing w:line="360" w:lineRule="auto"/>
        <w:ind w:left="567" w:hanging="567"/>
        <w:jc w:val="both"/>
      </w:pPr>
      <w:r w:rsidRPr="00ED6BC7">
        <w:t>Уком</w:t>
      </w:r>
      <w:r>
        <w:t>плектовать</w:t>
      </w:r>
      <w:r w:rsidR="007D6C47">
        <w:t xml:space="preserve"> </w:t>
      </w:r>
      <w:r w:rsidR="006509BC">
        <w:t xml:space="preserve">опорами </w:t>
      </w:r>
      <w:r w:rsidRPr="0090012A">
        <w:t xml:space="preserve">для </w:t>
      </w:r>
      <w:r w:rsidR="006509BC">
        <w:t>установки 6 плинтов</w:t>
      </w:r>
      <w:r>
        <w:t xml:space="preserve"> типа KRONE с установкой 3 плинтов.</w:t>
      </w:r>
    </w:p>
    <w:p w:rsidR="00091BEE" w:rsidRPr="00ED6BC7" w:rsidRDefault="00091BEE" w:rsidP="00D57D64">
      <w:pPr>
        <w:numPr>
          <w:ilvl w:val="0"/>
          <w:numId w:val="40"/>
        </w:numPr>
        <w:spacing w:line="360" w:lineRule="auto"/>
        <w:ind w:left="567" w:hanging="567"/>
        <w:jc w:val="both"/>
      </w:pPr>
      <w:r w:rsidRPr="00ED6BC7">
        <w:t>Размеры ШхВхГ: 255*</w:t>
      </w:r>
      <w:r w:rsidR="00520C1A">
        <w:t>180</w:t>
      </w:r>
      <w:r w:rsidRPr="00ED6BC7">
        <w:t>*10</w:t>
      </w:r>
      <w:r w:rsidR="00520C1A">
        <w:t>5</w:t>
      </w:r>
      <w:r w:rsidRPr="00ED6BC7">
        <w:t>мм.</w:t>
      </w:r>
    </w:p>
    <w:p w:rsidR="00091BEE" w:rsidRPr="00ED6BC7" w:rsidRDefault="00091BEE" w:rsidP="00D57D64">
      <w:pPr>
        <w:numPr>
          <w:ilvl w:val="0"/>
          <w:numId w:val="40"/>
        </w:numPr>
        <w:spacing w:line="360" w:lineRule="auto"/>
        <w:ind w:left="567" w:hanging="567"/>
        <w:jc w:val="both"/>
      </w:pPr>
      <w:r w:rsidRPr="00ED6BC7">
        <w:t xml:space="preserve">Не менее 2-х кабельных вводов </w:t>
      </w:r>
      <w:r>
        <w:t>д</w:t>
      </w:r>
      <w:r w:rsidRPr="00ED6BC7">
        <w:t>иаметр</w:t>
      </w:r>
      <w:r>
        <w:t>ом</w:t>
      </w:r>
      <w:r w:rsidRPr="00ED6BC7">
        <w:t xml:space="preserve">  – 50 мм. </w:t>
      </w:r>
    </w:p>
    <w:p w:rsidR="00AB0988" w:rsidRPr="00ED6BC7" w:rsidRDefault="0090012A" w:rsidP="00D57D64">
      <w:pPr>
        <w:numPr>
          <w:ilvl w:val="0"/>
          <w:numId w:val="40"/>
        </w:numPr>
        <w:spacing w:line="360" w:lineRule="auto"/>
        <w:ind w:left="567" w:hanging="567"/>
        <w:jc w:val="both"/>
      </w:pPr>
      <w:r>
        <w:t>1</w:t>
      </w:r>
      <w:r w:rsidR="00091BEE" w:rsidRPr="00ED6BC7">
        <w:t>2 отверсти</w:t>
      </w:r>
      <w:r>
        <w:t>й</w:t>
      </w:r>
      <w:r w:rsidR="00091BEE" w:rsidRPr="00ED6BC7">
        <w:t xml:space="preserve"> </w:t>
      </w:r>
      <w:r>
        <w:t xml:space="preserve">(по 6 сверху и снизу) </w:t>
      </w:r>
      <w:r w:rsidR="00091BEE" w:rsidRPr="00ED6BC7">
        <w:t xml:space="preserve">для вывода абонентских кабелей диаметром </w:t>
      </w:r>
      <w:r w:rsidR="00EE4945">
        <w:t>8</w:t>
      </w:r>
      <w:r w:rsidR="00091BEE" w:rsidRPr="00ED6BC7">
        <w:t xml:space="preserve">мм, закрыты </w:t>
      </w:r>
      <w:r>
        <w:t xml:space="preserve">резиновыми </w:t>
      </w:r>
      <w:r w:rsidR="00091BEE" w:rsidRPr="00ED6BC7">
        <w:t>заглушками</w:t>
      </w:r>
      <w:r w:rsidR="00AB0988" w:rsidRPr="00ED6BC7">
        <w:t>.</w:t>
      </w:r>
    </w:p>
    <w:p w:rsidR="00AB0988" w:rsidRPr="00ED6BC7" w:rsidRDefault="00AB0988" w:rsidP="00ED6BC7">
      <w:pPr>
        <w:spacing w:line="360" w:lineRule="auto"/>
        <w:ind w:left="567" w:hanging="567"/>
        <w:jc w:val="both"/>
      </w:pPr>
    </w:p>
    <w:p w:rsidR="00AB0988" w:rsidRPr="00ED6BC7" w:rsidRDefault="00AB0988" w:rsidP="00ED6BC7">
      <w:pPr>
        <w:spacing w:line="360" w:lineRule="auto"/>
        <w:ind w:left="567" w:hanging="567"/>
        <w:jc w:val="both"/>
      </w:pPr>
    </w:p>
    <w:p w:rsidR="00AB0988" w:rsidRPr="00ED6BC7" w:rsidRDefault="00AB0988" w:rsidP="00ED6BC7">
      <w:pPr>
        <w:pStyle w:val="a9"/>
        <w:shd w:val="clear" w:color="auto" w:fill="FFFFFF"/>
        <w:spacing w:line="360" w:lineRule="auto"/>
        <w:ind w:left="567" w:hanging="567"/>
        <w:jc w:val="center"/>
        <w:rPr>
          <w:b/>
        </w:rPr>
      </w:pPr>
      <w:r w:rsidRPr="00ED6BC7">
        <w:rPr>
          <w:b/>
        </w:rPr>
        <w:t>Основные технические характеристики</w:t>
      </w:r>
    </w:p>
    <w:p w:rsidR="00AB0988" w:rsidRPr="00ED6BC7" w:rsidRDefault="00AB0988" w:rsidP="00ED6BC7">
      <w:pPr>
        <w:pStyle w:val="Style9"/>
        <w:widowControl/>
        <w:spacing w:line="360" w:lineRule="auto"/>
        <w:ind w:left="567" w:hanging="567"/>
        <w:rPr>
          <w:rStyle w:val="FontStyle46"/>
          <w:rFonts w:ascii="Times New Roman" w:hAnsi="Times New Roman" w:cs="Times New Roman"/>
          <w:sz w:val="24"/>
        </w:rPr>
      </w:pPr>
    </w:p>
    <w:tbl>
      <w:tblPr>
        <w:tblW w:w="9372" w:type="dxa"/>
        <w:tblInd w:w="108" w:type="dxa"/>
        <w:tblLayout w:type="fixed"/>
        <w:tblLook w:val="0000" w:firstRow="0" w:lastRow="0" w:firstColumn="0" w:lastColumn="0" w:noHBand="0" w:noVBand="0"/>
      </w:tblPr>
      <w:tblGrid>
        <w:gridCol w:w="4678"/>
        <w:gridCol w:w="2021"/>
        <w:gridCol w:w="2673"/>
      </w:tblGrid>
      <w:tr w:rsidR="00AB0988" w:rsidRPr="00ED6BC7" w:rsidTr="00ED6BC7">
        <w:trPr>
          <w:trHeight w:val="65"/>
        </w:trPr>
        <w:tc>
          <w:tcPr>
            <w:tcW w:w="4678"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Наименование параметра</w:t>
            </w:r>
          </w:p>
        </w:tc>
        <w:tc>
          <w:tcPr>
            <w:tcW w:w="2021" w:type="dxa"/>
            <w:tcBorders>
              <w:top w:val="single" w:sz="4" w:space="0" w:color="000000"/>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Значение</w:t>
            </w:r>
          </w:p>
        </w:tc>
      </w:tr>
      <w:tr w:rsidR="00AB0988" w:rsidRPr="00ED6BC7" w:rsidTr="00ED6BC7">
        <w:trPr>
          <w:trHeight w:val="234"/>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Размеры изделия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ШхВхГ, мм</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8C318F">
            <w:pPr>
              <w:shd w:val="clear" w:color="auto" w:fill="FFFFFF"/>
              <w:snapToGrid w:val="0"/>
              <w:spacing w:line="360" w:lineRule="auto"/>
              <w:ind w:left="567" w:hanging="567"/>
              <w:jc w:val="center"/>
            </w:pPr>
            <w:r w:rsidRPr="00ED6BC7">
              <w:t>255*</w:t>
            </w:r>
            <w:r w:rsidR="008C318F">
              <w:t>180</w:t>
            </w:r>
            <w:r w:rsidRPr="00ED6BC7">
              <w:t>*10</w:t>
            </w:r>
            <w:r w:rsidR="008C318F">
              <w:t>5</w:t>
            </w:r>
            <w:r w:rsidRPr="00ED6BC7">
              <w:t>мм</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Температура эксплуатации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rPr>
                <w:vertAlign w:val="superscript"/>
              </w:rP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-60 … +70</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Температура хранения</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°С</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-25 … +55</w:t>
            </w:r>
          </w:p>
        </w:tc>
      </w:tr>
      <w:tr w:rsidR="00AB0988" w:rsidRPr="00ED6BC7" w:rsidTr="00ED6BC7">
        <w:trPr>
          <w:trHeight w:val="65"/>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 xml:space="preserve">Влажность воздуха </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0…80</w:t>
            </w:r>
          </w:p>
        </w:tc>
      </w:tr>
      <w:tr w:rsidR="00AB0988" w:rsidRPr="00ED6BC7" w:rsidTr="00ED6BC7">
        <w:trPr>
          <w:trHeight w:val="271"/>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Степень защиты от внешних условий</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ГОСТ 14254-96</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IP31</w:t>
            </w:r>
          </w:p>
        </w:tc>
      </w:tr>
      <w:tr w:rsidR="00AB0988" w:rsidRPr="00ED6BC7" w:rsidTr="00ED6BC7">
        <w:trPr>
          <w:trHeight w:val="243"/>
        </w:trPr>
        <w:tc>
          <w:tcPr>
            <w:tcW w:w="4678"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pPr>
            <w:r w:rsidRPr="00ED6BC7">
              <w:t>Количество замков</w:t>
            </w:r>
          </w:p>
        </w:tc>
        <w:tc>
          <w:tcPr>
            <w:tcW w:w="2021" w:type="dxa"/>
            <w:tcBorders>
              <w:left w:val="single" w:sz="4" w:space="0" w:color="000000"/>
              <w:bottom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шт.</w:t>
            </w:r>
          </w:p>
        </w:tc>
        <w:tc>
          <w:tcPr>
            <w:tcW w:w="2673" w:type="dxa"/>
            <w:tcBorders>
              <w:left w:val="single" w:sz="4" w:space="0" w:color="000000"/>
              <w:bottom w:val="single" w:sz="4" w:space="0" w:color="000000"/>
              <w:right w:val="single" w:sz="4" w:space="0" w:color="000000"/>
            </w:tcBorders>
            <w:vAlign w:val="center"/>
          </w:tcPr>
          <w:p w:rsidR="00AB0988" w:rsidRPr="00ED6BC7" w:rsidRDefault="00AB0988" w:rsidP="00ED6BC7">
            <w:pPr>
              <w:shd w:val="clear" w:color="auto" w:fill="FFFFFF"/>
              <w:snapToGrid w:val="0"/>
              <w:spacing w:line="360" w:lineRule="auto"/>
              <w:ind w:left="567" w:hanging="567"/>
              <w:jc w:val="center"/>
            </w:pPr>
            <w:r w:rsidRPr="00ED6BC7">
              <w:t>1</w:t>
            </w:r>
          </w:p>
        </w:tc>
      </w:tr>
    </w:tbl>
    <w:p w:rsidR="00AB0988" w:rsidRDefault="00AB0988" w:rsidP="00ED6BC7">
      <w:pPr>
        <w:tabs>
          <w:tab w:val="left" w:pos="266"/>
        </w:tabs>
        <w:ind w:left="567" w:hanging="567"/>
        <w:jc w:val="both"/>
      </w:pPr>
    </w:p>
    <w:p w:rsidR="00AB0988" w:rsidRPr="005F6E86" w:rsidRDefault="00C84CC7" w:rsidP="00ED6BC7">
      <w:pPr>
        <w:spacing w:line="360" w:lineRule="auto"/>
        <w:ind w:left="567" w:hanging="567"/>
        <w:jc w:val="both"/>
      </w:pPr>
      <w:r w:rsidRPr="00C84CC7">
        <w:rPr>
          <w:noProof/>
        </w:rPr>
        <w:drawing>
          <wp:anchor distT="0" distB="0" distL="114300" distR="114300" simplePos="0" relativeHeight="251658240" behindDoc="0" locked="0" layoutInCell="1" allowOverlap="1" wp14:anchorId="5B65E6AD" wp14:editId="6F4F604C">
            <wp:simplePos x="0" y="0"/>
            <wp:positionH relativeFrom="margin">
              <wp:posOffset>1570990</wp:posOffset>
            </wp:positionH>
            <wp:positionV relativeFrom="margin">
              <wp:posOffset>6592570</wp:posOffset>
            </wp:positionV>
            <wp:extent cx="3486150" cy="3168015"/>
            <wp:effectExtent l="0" t="0" r="0" b="0"/>
            <wp:wrapSquare wrapText="bothSides"/>
            <wp:docPr id="5" name="Рисунок 5"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86150" cy="316801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41353" w:rsidRDefault="00A77326" w:rsidP="00ED6BC7">
      <w:pPr>
        <w:spacing w:line="360" w:lineRule="auto"/>
        <w:ind w:left="567" w:hanging="567"/>
        <w:jc w:val="center"/>
      </w:pPr>
      <w:r w:rsidRPr="00A77326">
        <w:rPr>
          <w:noProof/>
        </w:rPr>
        <w:lastRenderedPageBreak/>
        <w:drawing>
          <wp:inline distT="0" distB="0" distL="0" distR="0">
            <wp:extent cx="6210300" cy="9463957"/>
            <wp:effectExtent l="0" t="0" r="0" b="4445"/>
            <wp:docPr id="1" name="Рисунок 1"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10300" cy="9463957"/>
                    </a:xfrm>
                    <a:prstGeom prst="rect">
                      <a:avLst/>
                    </a:prstGeom>
                    <a:noFill/>
                    <a:ln>
                      <a:noFill/>
                    </a:ln>
                  </pic:spPr>
                </pic:pic>
              </a:graphicData>
            </a:graphic>
          </wp:inline>
        </w:drawing>
      </w:r>
    </w:p>
    <w:p w:rsidR="00D41353" w:rsidRDefault="00D41353" w:rsidP="00ED6BC7">
      <w:pPr>
        <w:spacing w:line="360" w:lineRule="auto"/>
        <w:ind w:left="567" w:hanging="567"/>
        <w:jc w:val="center"/>
      </w:pPr>
    </w:p>
    <w:p w:rsidR="00AB0988" w:rsidRDefault="00AB0988" w:rsidP="00ED6BC7">
      <w:pPr>
        <w:spacing w:line="360" w:lineRule="auto"/>
        <w:ind w:left="567" w:hanging="567"/>
        <w:jc w:val="center"/>
      </w:pPr>
      <w:r w:rsidRPr="00CE72EF">
        <w:lastRenderedPageBreak/>
        <w:t xml:space="preserve">Рисунок 2. </w:t>
      </w:r>
      <w:r>
        <w:t>Р</w:t>
      </w:r>
      <w:r w:rsidRPr="00CE72EF">
        <w:t>асположение кабельных вводов и монтажных отверстий</w:t>
      </w:r>
    </w:p>
    <w:p w:rsidR="007D6C47" w:rsidRDefault="007D6C47" w:rsidP="00ED6BC7">
      <w:pPr>
        <w:spacing w:line="360" w:lineRule="auto"/>
        <w:ind w:left="567" w:hanging="567"/>
        <w:jc w:val="center"/>
      </w:pPr>
    </w:p>
    <w:p w:rsidR="00215ADA" w:rsidRPr="00215ADA" w:rsidRDefault="00215ADA" w:rsidP="00215ADA">
      <w:pPr>
        <w:spacing w:line="360" w:lineRule="auto"/>
        <w:ind w:firstLine="709"/>
      </w:pPr>
      <w:r>
        <w:t xml:space="preserve">Коробка антивандальная АК. </w:t>
      </w:r>
      <w:r w:rsidRPr="00215ADA">
        <w:t>Коробка АК предназначен</w:t>
      </w:r>
      <w:r w:rsidR="00DA5649">
        <w:t>а</w:t>
      </w:r>
      <w:r w:rsidRPr="00215ADA">
        <w:t xml:space="preserve"> для установки в ней устройств по </w:t>
      </w:r>
      <w:r w:rsidR="00DA5649" w:rsidRPr="00215ADA">
        <w:t>распределению,</w:t>
      </w:r>
      <w:r w:rsidRPr="00215ADA">
        <w:t xml:space="preserve"> сигналов КТВ к абонентам, внутри помещений, доступ к которым </w:t>
      </w:r>
      <w:r w:rsidR="00DA5649" w:rsidRPr="00F06D84">
        <w:t xml:space="preserve">для </w:t>
      </w:r>
      <w:r w:rsidRPr="00215ADA">
        <w:t xml:space="preserve">посторонних лиц </w:t>
      </w:r>
      <w:r w:rsidR="00C84CC7">
        <w:t>ограничен</w:t>
      </w:r>
      <w:r w:rsidR="00DA5649">
        <w:t>.</w:t>
      </w:r>
      <w:r w:rsidRPr="00215ADA">
        <w:t xml:space="preserve"> Она состоит из металлического корпуса с толщиной металла 1</w:t>
      </w:r>
      <w:r w:rsidR="004171CC">
        <w:t>,5</w:t>
      </w:r>
      <w:r w:rsidRPr="00215ADA">
        <w:t xml:space="preserve"> мм </w:t>
      </w:r>
      <w:r w:rsidR="00C84CC7">
        <w:rPr>
          <w:bCs/>
          <w:iCs/>
        </w:rPr>
        <w:t>с открывающейся</w:t>
      </w:r>
      <w:r w:rsidR="004171CC">
        <w:rPr>
          <w:bCs/>
          <w:iCs/>
        </w:rPr>
        <w:t xml:space="preserve"> </w:t>
      </w:r>
      <w:r w:rsidR="00C84CC7">
        <w:rPr>
          <w:bCs/>
          <w:iCs/>
        </w:rPr>
        <w:t>дверцей на шарнирах</w:t>
      </w:r>
      <w:r w:rsidRPr="00215ADA">
        <w:t xml:space="preserve"> с толщиной металла 1,5 мм. В корпусе имеются отверстие для производства необходимой разводки (в стандартном исполнении 2 отверстия Ø50 и 4 отверстия Ø8). Монтаж на стену производится дюбель-гвоздем Ø6*60 в количестве 4 шт.  Размер 2</w:t>
      </w:r>
      <w:r w:rsidR="00913B24">
        <w:t>55</w:t>
      </w:r>
      <w:r w:rsidRPr="00215ADA">
        <w:t>х180х70мм.</w:t>
      </w:r>
    </w:p>
    <w:p w:rsidR="00215ADA" w:rsidRDefault="00215ADA" w:rsidP="00215ADA">
      <w:pPr>
        <w:spacing w:line="360" w:lineRule="auto"/>
        <w:ind w:firstLine="709"/>
      </w:pPr>
    </w:p>
    <w:p w:rsidR="007D6C47" w:rsidRPr="00CE72EF" w:rsidRDefault="007D6C47" w:rsidP="00ED6BC7">
      <w:pPr>
        <w:spacing w:line="360" w:lineRule="auto"/>
        <w:ind w:left="567" w:hanging="567"/>
        <w:jc w:val="center"/>
      </w:pPr>
    </w:p>
    <w:p w:rsidR="00AB0988" w:rsidRDefault="00913B24" w:rsidP="007C318E">
      <w:pPr>
        <w:spacing w:line="360" w:lineRule="auto"/>
        <w:ind w:left="-567"/>
        <w:jc w:val="center"/>
        <w:rPr>
          <w:b/>
        </w:rPr>
      </w:pPr>
      <w:r w:rsidRPr="00913B24">
        <w:rPr>
          <w:b/>
          <w:noProof/>
        </w:rPr>
        <w:drawing>
          <wp:inline distT="0" distB="0" distL="0" distR="0">
            <wp:extent cx="6210300" cy="6115376"/>
            <wp:effectExtent l="0" t="0" r="0" b="0"/>
            <wp:docPr id="4" name="Рисунок 4" descr="C:\Users\a.hajretdinov\Documents\Мои полученные файлы\А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hajretdinov\Documents\Мои полученные файлы\АК.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0300" cy="6115376"/>
                    </a:xfrm>
                    <a:prstGeom prst="rect">
                      <a:avLst/>
                    </a:prstGeom>
                    <a:noFill/>
                    <a:ln>
                      <a:noFill/>
                    </a:ln>
                  </pic:spPr>
                </pic:pic>
              </a:graphicData>
            </a:graphic>
          </wp:inline>
        </w:drawing>
      </w:r>
    </w:p>
    <w:p w:rsidR="00AB0988" w:rsidRDefault="00AB0988" w:rsidP="007C318E">
      <w:pPr>
        <w:spacing w:line="360" w:lineRule="auto"/>
        <w:ind w:left="-567"/>
        <w:jc w:val="center"/>
        <w:rPr>
          <w:b/>
        </w:rPr>
      </w:pPr>
    </w:p>
    <w:p w:rsidR="00AB0988" w:rsidRDefault="00AB0988" w:rsidP="00AB23A5">
      <w:pPr>
        <w:pageBreakBefore/>
        <w:jc w:val="right"/>
      </w:pPr>
      <w:r w:rsidRPr="00536F47">
        <w:lastRenderedPageBreak/>
        <w:t>Приложение №</w:t>
      </w:r>
      <w:r w:rsidR="008462F4">
        <w:t>5</w:t>
      </w:r>
    </w:p>
    <w:p w:rsidR="00AB0988" w:rsidRPr="00DA55AE" w:rsidRDefault="00AB0988" w:rsidP="00DA55AE">
      <w:pPr>
        <w:pStyle w:val="11"/>
        <w:keepLines/>
        <w:spacing w:before="480" w:after="0"/>
        <w:ind w:left="432" w:hanging="432"/>
        <w:jc w:val="center"/>
        <w:rPr>
          <w:rFonts w:ascii="Times New Roman" w:hAnsi="Times New Roman"/>
          <w:sz w:val="24"/>
          <w:szCs w:val="24"/>
        </w:rPr>
      </w:pPr>
      <w:bookmarkStart w:id="21" w:name="_Toc367866172"/>
      <w:bookmarkStart w:id="22" w:name="_Toc369858242"/>
      <w:r w:rsidRPr="00DA55AE">
        <w:rPr>
          <w:rFonts w:ascii="Times New Roman" w:hAnsi="Times New Roman"/>
          <w:sz w:val="24"/>
          <w:szCs w:val="24"/>
        </w:rPr>
        <w:t>Список терминов, определений и сокращени</w:t>
      </w:r>
      <w:bookmarkEnd w:id="21"/>
      <w:bookmarkEnd w:id="22"/>
      <w:r w:rsidRPr="00DA55AE">
        <w:rPr>
          <w:rFonts w:ascii="Times New Roman" w:hAnsi="Times New Roman"/>
          <w:sz w:val="24"/>
          <w:szCs w:val="24"/>
        </w:rPr>
        <w:t>й</w:t>
      </w:r>
    </w:p>
    <w:p w:rsidR="00AB0988" w:rsidRPr="00DA55AE" w:rsidRDefault="00AB0988" w:rsidP="00DA55AE">
      <w:pPr>
        <w:pStyle w:val="ac"/>
        <w:ind w:firstLine="540"/>
        <w:jc w:val="both"/>
        <w:rPr>
          <w:sz w:val="24"/>
          <w:szCs w:val="24"/>
        </w:rPr>
      </w:pPr>
    </w:p>
    <w:p w:rsidR="00AB0988" w:rsidRPr="00DA55AE" w:rsidRDefault="00AB0988" w:rsidP="00DA55AE">
      <w:pPr>
        <w:pStyle w:val="ac"/>
        <w:ind w:firstLine="540"/>
        <w:jc w:val="both"/>
        <w:rPr>
          <w:sz w:val="24"/>
          <w:szCs w:val="24"/>
        </w:rPr>
      </w:pPr>
      <w:r w:rsidRPr="00DA55AE">
        <w:rPr>
          <w:sz w:val="24"/>
          <w:szCs w:val="24"/>
        </w:rPr>
        <w:t>Определения: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564"/>
        <w:gridCol w:w="236"/>
        <w:gridCol w:w="7839"/>
      </w:tblGrid>
      <w:tr w:rsidR="00AB0988" w:rsidRPr="00DA55AE" w:rsidTr="00E4701C">
        <w:trPr>
          <w:trHeight w:val="601"/>
        </w:trPr>
        <w:tc>
          <w:tcPr>
            <w:tcW w:w="1564" w:type="dxa"/>
          </w:tcPr>
          <w:p w:rsidR="00AB0988" w:rsidRPr="00DA55AE" w:rsidRDefault="00AB0988" w:rsidP="00E4701C">
            <w:pPr>
              <w:pStyle w:val="ac"/>
              <w:ind w:firstLine="0"/>
              <w:rPr>
                <w:sz w:val="24"/>
                <w:szCs w:val="24"/>
              </w:rPr>
            </w:pPr>
            <w:r w:rsidRPr="00DA55AE">
              <w:rPr>
                <w:sz w:val="24"/>
                <w:szCs w:val="24"/>
              </w:rPr>
              <w:t>Заказчик</w:t>
            </w:r>
          </w:p>
        </w:tc>
        <w:tc>
          <w:tcPr>
            <w:tcW w:w="236"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839" w:type="dxa"/>
          </w:tcPr>
          <w:p w:rsidR="00AB0988" w:rsidRPr="00DA55AE" w:rsidRDefault="004A624C" w:rsidP="002E0168">
            <w:pPr>
              <w:pStyle w:val="ac"/>
              <w:ind w:firstLine="0"/>
              <w:rPr>
                <w:sz w:val="24"/>
                <w:szCs w:val="24"/>
              </w:rPr>
            </w:pPr>
            <w:r>
              <w:rPr>
                <w:sz w:val="24"/>
                <w:szCs w:val="24"/>
              </w:rPr>
              <w:t>П</w:t>
            </w:r>
            <w:r w:rsidR="00AB0988" w:rsidRPr="00DA55AE">
              <w:rPr>
                <w:sz w:val="24"/>
                <w:szCs w:val="24"/>
              </w:rPr>
              <w:t>АО «</w:t>
            </w:r>
            <w:r w:rsidR="000166C2">
              <w:rPr>
                <w:sz w:val="24"/>
                <w:szCs w:val="24"/>
              </w:rPr>
              <w:t>Башинформсвязь</w:t>
            </w:r>
            <w:r w:rsidR="00AB0988" w:rsidRPr="00DA55AE">
              <w:rPr>
                <w:sz w:val="24"/>
                <w:szCs w:val="24"/>
              </w:rPr>
              <w:t xml:space="preserve">» </w:t>
            </w:r>
          </w:p>
        </w:tc>
      </w:tr>
      <w:tr w:rsidR="00AB0988" w:rsidRPr="00DA55AE" w:rsidTr="00E4701C">
        <w:trPr>
          <w:trHeight w:val="70"/>
        </w:trPr>
        <w:tc>
          <w:tcPr>
            <w:tcW w:w="1564" w:type="dxa"/>
          </w:tcPr>
          <w:p w:rsidR="00AB0988" w:rsidRPr="00DA55AE" w:rsidRDefault="00AB0988" w:rsidP="00E4701C">
            <w:pPr>
              <w:pStyle w:val="ac"/>
              <w:ind w:firstLine="0"/>
              <w:rPr>
                <w:sz w:val="24"/>
                <w:szCs w:val="24"/>
              </w:rPr>
            </w:pPr>
          </w:p>
        </w:tc>
        <w:tc>
          <w:tcPr>
            <w:tcW w:w="236" w:type="dxa"/>
          </w:tcPr>
          <w:p w:rsidR="00AB0988" w:rsidRPr="00DA55AE" w:rsidRDefault="00AB0988" w:rsidP="00E4701C">
            <w:pPr>
              <w:pStyle w:val="ac"/>
              <w:ind w:firstLine="0"/>
              <w:rPr>
                <w:sz w:val="24"/>
                <w:szCs w:val="24"/>
              </w:rPr>
            </w:pPr>
          </w:p>
        </w:tc>
        <w:tc>
          <w:tcPr>
            <w:tcW w:w="7839" w:type="dxa"/>
          </w:tcPr>
          <w:p w:rsidR="00AB0988" w:rsidRPr="00DA55AE" w:rsidRDefault="00AB0988" w:rsidP="00E4701C">
            <w:pPr>
              <w:pStyle w:val="ac"/>
              <w:ind w:firstLine="0"/>
              <w:rPr>
                <w:sz w:val="24"/>
                <w:szCs w:val="24"/>
                <w:lang w:val="en-US"/>
              </w:rPr>
            </w:pPr>
          </w:p>
        </w:tc>
      </w:tr>
    </w:tbl>
    <w:p w:rsidR="00AB0988" w:rsidRPr="00DA55AE" w:rsidRDefault="00AB0988" w:rsidP="00DA55AE">
      <w:pPr>
        <w:pStyle w:val="ac"/>
        <w:ind w:firstLine="540"/>
        <w:jc w:val="both"/>
        <w:rPr>
          <w:sz w:val="24"/>
          <w:szCs w:val="24"/>
          <w:lang w:val="en-US"/>
        </w:rPr>
      </w:pPr>
    </w:p>
    <w:p w:rsidR="00AB0988" w:rsidRPr="00DA55AE" w:rsidRDefault="00AB0988" w:rsidP="00DA55AE">
      <w:pPr>
        <w:pStyle w:val="ac"/>
        <w:ind w:firstLine="540"/>
        <w:jc w:val="both"/>
        <w:rPr>
          <w:sz w:val="24"/>
          <w:szCs w:val="24"/>
        </w:rPr>
      </w:pPr>
      <w:r w:rsidRPr="00DA55AE">
        <w:rPr>
          <w:sz w:val="24"/>
          <w:szCs w:val="24"/>
        </w:rPr>
        <w:t>Сокращения:</w:t>
      </w:r>
    </w:p>
    <w:p w:rsidR="00AB0988" w:rsidRPr="00DA55AE" w:rsidRDefault="00AB0988" w:rsidP="00DA55AE">
      <w:pPr>
        <w:pStyle w:val="ac"/>
        <w:ind w:firstLine="540"/>
        <w:jc w:val="both"/>
        <w:rPr>
          <w:sz w:val="24"/>
          <w:szCs w:val="24"/>
        </w:rPr>
      </w:pPr>
    </w:p>
    <w:tbl>
      <w:tblPr>
        <w:tblW w:w="9639" w:type="dxa"/>
        <w:tblInd w:w="108" w:type="dxa"/>
        <w:tblLayout w:type="fixed"/>
        <w:tblLook w:val="01E0" w:firstRow="1" w:lastRow="1" w:firstColumn="1" w:lastColumn="1" w:noHBand="0" w:noVBand="0"/>
      </w:tblPr>
      <w:tblGrid>
        <w:gridCol w:w="1701"/>
        <w:gridCol w:w="284"/>
        <w:gridCol w:w="7654"/>
      </w:tblGrid>
      <w:tr w:rsidR="00AB0988" w:rsidRPr="00DA55AE" w:rsidTr="00E4701C">
        <w:tc>
          <w:tcPr>
            <w:tcW w:w="1701" w:type="dxa"/>
          </w:tcPr>
          <w:p w:rsidR="00AB0988" w:rsidRPr="00DA55AE" w:rsidRDefault="00AB0988" w:rsidP="00E4701C">
            <w:pPr>
              <w:pStyle w:val="ac"/>
              <w:ind w:firstLine="0"/>
              <w:rPr>
                <w:sz w:val="24"/>
                <w:szCs w:val="24"/>
              </w:rPr>
            </w:pPr>
            <w:r w:rsidRPr="00DA55AE">
              <w:rPr>
                <w:bCs/>
                <w:sz w:val="24"/>
                <w:szCs w:val="24"/>
                <w:lang w:val="en-US"/>
              </w:rPr>
              <w:t>ETTH</w:t>
            </w:r>
          </w:p>
        </w:tc>
        <w:tc>
          <w:tcPr>
            <w:tcW w:w="284" w:type="dxa"/>
          </w:tcPr>
          <w:p w:rsidR="00AB0988" w:rsidRPr="00DA55AE" w:rsidRDefault="00AB0988" w:rsidP="00E4701C">
            <w:pPr>
              <w:pStyle w:val="ac"/>
              <w:ind w:firstLine="0"/>
              <w:rPr>
                <w:sz w:val="24"/>
                <w:szCs w:val="24"/>
              </w:rPr>
            </w:pPr>
            <w:r w:rsidRPr="00DA55AE">
              <w:rPr>
                <w:sz w:val="24"/>
                <w:szCs w:val="24"/>
              </w:rPr>
              <w:t>-</w:t>
            </w:r>
          </w:p>
        </w:tc>
        <w:tc>
          <w:tcPr>
            <w:tcW w:w="7654" w:type="dxa"/>
          </w:tcPr>
          <w:p w:rsidR="00AB0988" w:rsidRPr="00DA55AE" w:rsidRDefault="00AB0988" w:rsidP="00E4701C">
            <w:pPr>
              <w:pStyle w:val="ac"/>
              <w:ind w:firstLine="0"/>
              <w:rPr>
                <w:sz w:val="24"/>
                <w:szCs w:val="24"/>
              </w:rPr>
            </w:pPr>
            <w:r w:rsidRPr="00DA55AE">
              <w:rPr>
                <w:bCs/>
                <w:sz w:val="24"/>
                <w:szCs w:val="24"/>
              </w:rPr>
              <w:t>(</w:t>
            </w:r>
            <w:r w:rsidRPr="00DA55AE">
              <w:rPr>
                <w:bCs/>
                <w:sz w:val="24"/>
                <w:szCs w:val="24"/>
                <w:lang w:val="en-US"/>
              </w:rPr>
              <w:t>Ethernet</w:t>
            </w:r>
            <w:r w:rsidRPr="00DA55AE">
              <w:rPr>
                <w:bCs/>
                <w:sz w:val="24"/>
                <w:szCs w:val="24"/>
              </w:rPr>
              <w:t xml:space="preserve"> </w:t>
            </w:r>
            <w:r w:rsidRPr="00DA55AE">
              <w:rPr>
                <w:bCs/>
                <w:sz w:val="24"/>
                <w:szCs w:val="24"/>
                <w:lang w:val="en-US"/>
              </w:rPr>
              <w:t>To</w:t>
            </w:r>
            <w:r w:rsidRPr="00DA55AE">
              <w:rPr>
                <w:bCs/>
                <w:sz w:val="24"/>
                <w:szCs w:val="24"/>
              </w:rPr>
              <w:t xml:space="preserve"> </w:t>
            </w:r>
            <w:r w:rsidRPr="00DA55AE">
              <w:rPr>
                <w:bCs/>
                <w:sz w:val="24"/>
                <w:szCs w:val="24"/>
                <w:lang w:val="en-US"/>
              </w:rPr>
              <w:t>The</w:t>
            </w:r>
            <w:r w:rsidRPr="00DA55AE">
              <w:rPr>
                <w:bCs/>
                <w:sz w:val="24"/>
                <w:szCs w:val="24"/>
              </w:rPr>
              <w:t xml:space="preserve"> </w:t>
            </w:r>
            <w:r w:rsidRPr="00DA55AE">
              <w:rPr>
                <w:bCs/>
                <w:sz w:val="24"/>
                <w:szCs w:val="24"/>
                <w:lang w:val="en-US"/>
              </w:rPr>
              <w:t>Home</w:t>
            </w:r>
            <w:r w:rsidRPr="00DA55AE">
              <w:rPr>
                <w:bCs/>
                <w:sz w:val="24"/>
                <w:szCs w:val="24"/>
              </w:rPr>
              <w:t xml:space="preserve">) </w:t>
            </w:r>
            <w:r w:rsidRPr="00DA55AE">
              <w:rPr>
                <w:sz w:val="24"/>
                <w:szCs w:val="24"/>
              </w:rPr>
              <w:t xml:space="preserve">способ постоянного подключения к Интернету по протоколу </w:t>
            </w:r>
            <w:r w:rsidRPr="00DA55AE">
              <w:rPr>
                <w:sz w:val="24"/>
                <w:szCs w:val="24"/>
                <w:lang w:val="en-US"/>
              </w:rPr>
              <w:t>Ethernet</w:t>
            </w:r>
            <w:r w:rsidRPr="00DA55AE">
              <w:rPr>
                <w:sz w:val="24"/>
                <w:szCs w:val="24"/>
              </w:rPr>
              <w:t xml:space="preserve"> (FE, </w:t>
            </w:r>
            <w:r w:rsidRPr="00DA55AE">
              <w:rPr>
                <w:sz w:val="24"/>
                <w:szCs w:val="24"/>
                <w:lang w:val="en-US"/>
              </w:rPr>
              <w:t>GE</w:t>
            </w:r>
            <w:r w:rsidRPr="00DA55AE">
              <w:rPr>
                <w:sz w:val="24"/>
                <w:szCs w:val="24"/>
              </w:rPr>
              <w:t>).</w:t>
            </w:r>
          </w:p>
        </w:tc>
      </w:tr>
      <w:tr w:rsidR="00AB0988" w:rsidRPr="00DA55AE" w:rsidTr="00E4701C">
        <w:tc>
          <w:tcPr>
            <w:tcW w:w="1701" w:type="dxa"/>
          </w:tcPr>
          <w:p w:rsidR="00AB0988" w:rsidRPr="00DA55AE" w:rsidRDefault="00AB0988" w:rsidP="00E4701C">
            <w:pPr>
              <w:pStyle w:val="ac"/>
              <w:ind w:firstLine="0"/>
              <w:rPr>
                <w:bCs/>
                <w:sz w:val="24"/>
                <w:szCs w:val="24"/>
                <w:lang w:val="en-US"/>
              </w:rPr>
            </w:pPr>
            <w:r w:rsidRPr="00DA55AE">
              <w:rPr>
                <w:bCs/>
                <w:sz w:val="24"/>
                <w:szCs w:val="24"/>
                <w:lang w:val="en-US"/>
              </w:rPr>
              <w:t>FTTB</w:t>
            </w:r>
          </w:p>
        </w:tc>
        <w:tc>
          <w:tcPr>
            <w:tcW w:w="284" w:type="dxa"/>
          </w:tcPr>
          <w:p w:rsidR="00AB0988" w:rsidRPr="00DA55AE" w:rsidRDefault="00AB0988" w:rsidP="00E4701C">
            <w:pPr>
              <w:pStyle w:val="ac"/>
              <w:ind w:firstLine="0"/>
              <w:rPr>
                <w:sz w:val="24"/>
                <w:szCs w:val="24"/>
                <w:lang w:val="en-US"/>
              </w:rPr>
            </w:pPr>
            <w:r w:rsidRPr="00DA55AE">
              <w:rPr>
                <w:sz w:val="24"/>
                <w:szCs w:val="24"/>
                <w:lang w:val="en-US"/>
              </w:rPr>
              <w:t>-</w:t>
            </w:r>
          </w:p>
        </w:tc>
        <w:tc>
          <w:tcPr>
            <w:tcW w:w="7654" w:type="dxa"/>
          </w:tcPr>
          <w:p w:rsidR="00AB0988" w:rsidRPr="00DA55AE" w:rsidRDefault="00AB0988" w:rsidP="00E4701C">
            <w:pPr>
              <w:pStyle w:val="ac"/>
              <w:ind w:firstLine="0"/>
              <w:rPr>
                <w:bCs/>
                <w:sz w:val="24"/>
                <w:szCs w:val="24"/>
              </w:rPr>
            </w:pPr>
            <w:r w:rsidRPr="00DA55AE">
              <w:rPr>
                <w:sz w:val="24"/>
                <w:szCs w:val="24"/>
              </w:rPr>
              <w:t xml:space="preserve">(Fiber to the </w:t>
            </w:r>
            <w:r w:rsidRPr="00DA55AE">
              <w:rPr>
                <w:sz w:val="24"/>
                <w:szCs w:val="24"/>
                <w:lang w:val="en-US"/>
              </w:rPr>
              <w:t>Building</w:t>
            </w:r>
            <w:r w:rsidRPr="00DA55AE">
              <w:rPr>
                <w:sz w:val="24"/>
                <w:szCs w:val="24"/>
              </w:rPr>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AB0988" w:rsidRPr="00DA55AE" w:rsidTr="00E4701C">
        <w:tc>
          <w:tcPr>
            <w:tcW w:w="1701" w:type="dxa"/>
          </w:tcPr>
          <w:p w:rsidR="00AB0988" w:rsidRPr="00DA55AE" w:rsidRDefault="00AB0988" w:rsidP="00E4701C">
            <w:pPr>
              <w:rPr>
                <w:color w:val="000000"/>
              </w:rPr>
            </w:pPr>
            <w:r w:rsidRPr="00DA55AE">
              <w:rPr>
                <w:color w:val="000000"/>
              </w:rPr>
              <w:t>ВОЛС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Волоконно-оптическая линия связи</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ИБП</w:t>
            </w:r>
          </w:p>
        </w:tc>
        <w:tc>
          <w:tcPr>
            <w:tcW w:w="284" w:type="dxa"/>
          </w:tcPr>
          <w:p w:rsidR="00AB0988" w:rsidRPr="00DA55AE" w:rsidRDefault="00AB0988" w:rsidP="00E4701C">
            <w:pPr>
              <w:rPr>
                <w:color w:val="000000"/>
                <w:lang w:val="en-US"/>
              </w:rPr>
            </w:pPr>
            <w:r w:rsidRPr="00DA55AE">
              <w:rPr>
                <w:color w:val="000000"/>
                <w:lang w:val="en-US"/>
              </w:rPr>
              <w:t>-</w:t>
            </w:r>
          </w:p>
        </w:tc>
        <w:tc>
          <w:tcPr>
            <w:tcW w:w="7654" w:type="dxa"/>
          </w:tcPr>
          <w:p w:rsidR="00AB0988" w:rsidRPr="00DA55AE" w:rsidRDefault="00AB0988" w:rsidP="00E4701C">
            <w:pPr>
              <w:rPr>
                <w:color w:val="000000"/>
              </w:rPr>
            </w:pPr>
            <w:r w:rsidRPr="00DA55AE">
              <w:rPr>
                <w:rStyle w:val="afa"/>
                <w:bCs/>
                <w:i w:val="0"/>
                <w:iCs/>
                <w:color w:val="000000"/>
                <w:shd w:val="clear" w:color="auto" w:fill="FFFFFF"/>
              </w:rPr>
              <w:t>Источник бесперебойного питания</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ЛКС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rStyle w:val="afa"/>
                <w:bCs/>
                <w:i w:val="0"/>
                <w:color w:val="000000"/>
                <w:shd w:val="clear" w:color="auto" w:fill="FFFFFF"/>
              </w:rPr>
            </w:pPr>
            <w:r w:rsidRPr="00DA55AE">
              <w:rPr>
                <w:rStyle w:val="afa"/>
                <w:bCs/>
                <w:i w:val="0"/>
                <w:iCs/>
                <w:color w:val="000000"/>
                <w:shd w:val="clear" w:color="auto" w:fill="FFFFFF"/>
              </w:rPr>
              <w:t>Линейно-кабельные сооружения</w:t>
            </w:r>
          </w:p>
        </w:tc>
      </w:tr>
      <w:tr w:rsidR="00AB0988" w:rsidRPr="00DA55AE" w:rsidTr="00E4701C">
        <w:tc>
          <w:tcPr>
            <w:tcW w:w="1701" w:type="dxa"/>
          </w:tcPr>
          <w:p w:rsidR="00AB0988" w:rsidRPr="00DA55AE" w:rsidRDefault="00AB0988" w:rsidP="00E4701C">
            <w:pPr>
              <w:ind w:right="-245"/>
            </w:pPr>
            <w:r w:rsidRPr="00DA55AE">
              <w:t>ПУЭ</w:t>
            </w:r>
          </w:p>
        </w:tc>
        <w:tc>
          <w:tcPr>
            <w:tcW w:w="284" w:type="dxa"/>
          </w:tcPr>
          <w:p w:rsidR="00AB0988" w:rsidRPr="00DA55AE" w:rsidRDefault="00AB0988" w:rsidP="00E4701C">
            <w:pPr>
              <w:rPr>
                <w:lang w:val="en-US"/>
              </w:rPr>
            </w:pPr>
            <w:r w:rsidRPr="00DA55AE">
              <w:rPr>
                <w:lang w:val="en-US"/>
              </w:rPr>
              <w:t>-</w:t>
            </w:r>
          </w:p>
        </w:tc>
        <w:tc>
          <w:tcPr>
            <w:tcW w:w="7654" w:type="dxa"/>
          </w:tcPr>
          <w:p w:rsidR="00AB0988" w:rsidRPr="00DA55AE" w:rsidRDefault="00AB0988" w:rsidP="00E4701C">
            <w:r w:rsidRPr="00DA55AE">
              <w:rPr>
                <w:rStyle w:val="afa"/>
                <w:bCs/>
                <w:i w:val="0"/>
                <w:iCs/>
                <w:shd w:val="clear" w:color="auto" w:fill="FFFFFF"/>
              </w:rPr>
              <w:t>Правила устройства электроустановок</w:t>
            </w:r>
          </w:p>
        </w:tc>
      </w:tr>
      <w:tr w:rsidR="00AB0988" w:rsidRPr="00DA55AE" w:rsidTr="00E4701C">
        <w:tc>
          <w:tcPr>
            <w:tcW w:w="1701" w:type="dxa"/>
          </w:tcPr>
          <w:p w:rsidR="00AB0988" w:rsidRPr="00DA55AE" w:rsidRDefault="00AB0988" w:rsidP="00E4701C">
            <w:pPr>
              <w:ind w:right="-245"/>
            </w:pPr>
            <w:r w:rsidRPr="00DA55AE">
              <w:rPr>
                <w:color w:val="000000"/>
              </w:rPr>
              <w:t>СПД</w:t>
            </w:r>
          </w:p>
        </w:tc>
        <w:tc>
          <w:tcPr>
            <w:tcW w:w="284" w:type="dxa"/>
          </w:tcPr>
          <w:p w:rsidR="00AB0988" w:rsidRPr="00DA55AE" w:rsidRDefault="00AB0988" w:rsidP="00E4701C">
            <w:r w:rsidRPr="00DA55AE">
              <w:t>-</w:t>
            </w:r>
          </w:p>
        </w:tc>
        <w:tc>
          <w:tcPr>
            <w:tcW w:w="7654" w:type="dxa"/>
          </w:tcPr>
          <w:p w:rsidR="00AB0988" w:rsidRPr="00DA55AE" w:rsidRDefault="00AB0988" w:rsidP="00E4701C">
            <w:pPr>
              <w:rPr>
                <w:rStyle w:val="afa"/>
                <w:bCs/>
                <w:i w:val="0"/>
                <w:iCs/>
                <w:shd w:val="clear" w:color="auto" w:fill="FFFFFF"/>
              </w:rPr>
            </w:pPr>
            <w:r w:rsidRPr="00DA55AE">
              <w:rPr>
                <w:rStyle w:val="afa"/>
                <w:bCs/>
                <w:i w:val="0"/>
                <w:iCs/>
                <w:shd w:val="clear" w:color="auto" w:fill="FFFFFF"/>
              </w:rPr>
              <w:t>Сеть передачи данных</w:t>
            </w:r>
          </w:p>
        </w:tc>
      </w:tr>
      <w:tr w:rsidR="00AB0988" w:rsidRPr="00DA55AE" w:rsidTr="00E4701C">
        <w:trPr>
          <w:trHeight w:val="689"/>
        </w:trPr>
        <w:tc>
          <w:tcPr>
            <w:tcW w:w="1701" w:type="dxa"/>
          </w:tcPr>
          <w:p w:rsidR="00AB0988" w:rsidRPr="00DA55AE" w:rsidRDefault="00AB0988" w:rsidP="00E4701C">
            <w:pPr>
              <w:ind w:right="-245"/>
            </w:pPr>
            <w:r w:rsidRPr="00DA55AE">
              <w:t>УС</w:t>
            </w:r>
          </w:p>
        </w:tc>
        <w:tc>
          <w:tcPr>
            <w:tcW w:w="284" w:type="dxa"/>
          </w:tcPr>
          <w:p w:rsidR="00AB0988" w:rsidRPr="00DA55AE" w:rsidRDefault="00AB0988" w:rsidP="00E4701C">
            <w:r w:rsidRPr="00DA55AE">
              <w:t>-</w:t>
            </w:r>
          </w:p>
        </w:tc>
        <w:tc>
          <w:tcPr>
            <w:tcW w:w="7654" w:type="dxa"/>
          </w:tcPr>
          <w:p w:rsidR="00AB0988" w:rsidRPr="00DA55AE" w:rsidRDefault="00AB0988" w:rsidP="00E4701C">
            <w:pPr>
              <w:autoSpaceDE w:val="0"/>
              <w:autoSpaceDN w:val="0"/>
              <w:adjustRightInd w:val="0"/>
            </w:pPr>
            <w:r w:rsidRPr="00DA55AE">
              <w:t>Узел связи сети передачи данных – средства связи, выполняющие функции систем коммутации на уровне агрегации</w:t>
            </w:r>
          </w:p>
        </w:tc>
      </w:tr>
      <w:tr w:rsidR="00AB0988" w:rsidRPr="00DA55AE" w:rsidTr="00E4701C">
        <w:tc>
          <w:tcPr>
            <w:tcW w:w="1701" w:type="dxa"/>
          </w:tcPr>
          <w:p w:rsidR="00AB0988" w:rsidRPr="00DA55AE" w:rsidRDefault="00AB0988" w:rsidP="00E4701C">
            <w:pPr>
              <w:ind w:right="-245"/>
            </w:pPr>
            <w:r w:rsidRPr="00DA55AE">
              <w:t>УД</w:t>
            </w:r>
          </w:p>
        </w:tc>
        <w:tc>
          <w:tcPr>
            <w:tcW w:w="284" w:type="dxa"/>
          </w:tcPr>
          <w:p w:rsidR="00AB0988" w:rsidRPr="00DA55AE" w:rsidRDefault="00AB0988" w:rsidP="00E4701C">
            <w:r w:rsidRPr="00DA55AE">
              <w:t>-</w:t>
            </w:r>
          </w:p>
        </w:tc>
        <w:tc>
          <w:tcPr>
            <w:tcW w:w="7654" w:type="dxa"/>
          </w:tcPr>
          <w:p w:rsidR="00AB0988" w:rsidRPr="00DA55AE" w:rsidRDefault="00AB0988" w:rsidP="00E4701C">
            <w:r w:rsidRPr="00DA55AE">
              <w:t>Узел доступа сети передачи данных – средства связи, выполняющие функции систем коммутации на уровне доступа</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ТШ</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Телекоммуникационный шкаф</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 xml:space="preserve">ОВ </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pPr>
              <w:rPr>
                <w:color w:val="000000"/>
              </w:rPr>
            </w:pPr>
            <w:r w:rsidRPr="00DA55AE">
              <w:rPr>
                <w:color w:val="000000"/>
              </w:rPr>
              <w:t>Оптическое волокно в волоконно-оптическом кабеле</w:t>
            </w:r>
          </w:p>
        </w:tc>
      </w:tr>
      <w:tr w:rsidR="00AB0988" w:rsidRPr="00DA55AE" w:rsidTr="00E4701C">
        <w:tc>
          <w:tcPr>
            <w:tcW w:w="1701" w:type="dxa"/>
          </w:tcPr>
          <w:p w:rsidR="00AB0988" w:rsidRDefault="004E3F65" w:rsidP="00E4701C">
            <w:pPr>
              <w:ind w:right="-245"/>
              <w:rPr>
                <w:color w:val="000000"/>
              </w:rPr>
            </w:pPr>
            <w:r>
              <w:rPr>
                <w:color w:val="000000"/>
              </w:rPr>
              <w:t>КБ</w:t>
            </w:r>
            <w:r w:rsidR="00AB0988" w:rsidRPr="00DA55AE">
              <w:rPr>
                <w:color w:val="000000"/>
              </w:rPr>
              <w:t>/</w:t>
            </w:r>
            <w:r w:rsidR="007C5114">
              <w:rPr>
                <w:color w:val="000000"/>
              </w:rPr>
              <w:t>КЯ</w:t>
            </w:r>
          </w:p>
          <w:p w:rsidR="00425693" w:rsidRDefault="00425693" w:rsidP="00E4701C">
            <w:pPr>
              <w:ind w:right="-245"/>
              <w:rPr>
                <w:color w:val="000000"/>
              </w:rPr>
            </w:pPr>
          </w:p>
          <w:p w:rsidR="00425693" w:rsidRPr="00DA55AE" w:rsidRDefault="00425693" w:rsidP="00E4701C">
            <w:pPr>
              <w:ind w:right="-245"/>
              <w:rPr>
                <w:color w:val="000000"/>
              </w:rPr>
            </w:pPr>
            <w:r>
              <w:rPr>
                <w:color w:val="000000"/>
              </w:rPr>
              <w:t>АК</w:t>
            </w:r>
          </w:p>
        </w:tc>
        <w:tc>
          <w:tcPr>
            <w:tcW w:w="284" w:type="dxa"/>
          </w:tcPr>
          <w:p w:rsidR="00AB0988" w:rsidRDefault="00AB0988" w:rsidP="00E4701C">
            <w:pPr>
              <w:rPr>
                <w:color w:val="000000"/>
              </w:rPr>
            </w:pPr>
            <w:r w:rsidRPr="00DA55AE">
              <w:rPr>
                <w:color w:val="000000"/>
              </w:rPr>
              <w:t>-</w:t>
            </w:r>
          </w:p>
          <w:p w:rsidR="00425693" w:rsidRDefault="00425693" w:rsidP="00E4701C">
            <w:pPr>
              <w:rPr>
                <w:color w:val="000000"/>
              </w:rPr>
            </w:pPr>
          </w:p>
          <w:p w:rsidR="00425693" w:rsidRPr="00DA55AE" w:rsidRDefault="00425693" w:rsidP="00E4701C">
            <w:pPr>
              <w:rPr>
                <w:color w:val="000000"/>
              </w:rPr>
            </w:pPr>
            <w:r>
              <w:rPr>
                <w:color w:val="000000"/>
              </w:rPr>
              <w:t>-</w:t>
            </w:r>
          </w:p>
        </w:tc>
        <w:tc>
          <w:tcPr>
            <w:tcW w:w="7654" w:type="dxa"/>
          </w:tcPr>
          <w:p w:rsidR="00425693" w:rsidRDefault="004E3F65" w:rsidP="00E4701C">
            <w:pPr>
              <w:rPr>
                <w:rStyle w:val="afa"/>
                <w:bCs/>
                <w:i w:val="0"/>
                <w:iCs/>
                <w:shd w:val="clear" w:color="auto" w:fill="FFFFFF"/>
              </w:rPr>
            </w:pPr>
            <w:r>
              <w:t>Кабельный бокс</w:t>
            </w:r>
            <w:r w:rsidR="00AB0988" w:rsidRPr="00DA55AE">
              <w:t>/</w:t>
            </w:r>
            <w:r w:rsidR="00AB0988" w:rsidRPr="00DA55AE">
              <w:rPr>
                <w:rStyle w:val="afa"/>
                <w:bCs/>
                <w:i w:val="0"/>
                <w:iCs/>
                <w:shd w:val="clear" w:color="auto" w:fill="FFFFFF"/>
              </w:rPr>
              <w:t>К</w:t>
            </w:r>
            <w:r>
              <w:rPr>
                <w:rStyle w:val="afa"/>
                <w:bCs/>
                <w:i w:val="0"/>
                <w:iCs/>
                <w:shd w:val="clear" w:color="auto" w:fill="FFFFFF"/>
              </w:rPr>
              <w:t>абельный ящик</w:t>
            </w:r>
          </w:p>
          <w:p w:rsidR="004E3F65" w:rsidRDefault="004E3F65" w:rsidP="00E4701C">
            <w:pPr>
              <w:rPr>
                <w:rStyle w:val="apple-converted-space"/>
                <w:shd w:val="clear" w:color="auto" w:fill="FFFFFF"/>
              </w:rPr>
            </w:pPr>
          </w:p>
          <w:p w:rsidR="00AB0988" w:rsidRPr="00DA55AE" w:rsidRDefault="00425693" w:rsidP="00E4701C">
            <w:r>
              <w:rPr>
                <w:rStyle w:val="apple-converted-space"/>
                <w:shd w:val="clear" w:color="auto" w:fill="FFFFFF"/>
              </w:rPr>
              <w:t>Антивандальная коробка КТВ</w:t>
            </w:r>
            <w:r w:rsidR="00AB0988" w:rsidRPr="00DA55AE">
              <w:rPr>
                <w:rStyle w:val="apple-converted-space"/>
                <w:shd w:val="clear" w:color="auto" w:fill="FFFFFF"/>
              </w:rPr>
              <w:t> </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ДРС</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Домовая распределительная сеть</w:t>
            </w:r>
          </w:p>
        </w:tc>
      </w:tr>
      <w:tr w:rsidR="00AB0988" w:rsidRPr="00DA55AE" w:rsidTr="00E4701C">
        <w:tc>
          <w:tcPr>
            <w:tcW w:w="1701" w:type="dxa"/>
          </w:tcPr>
          <w:p w:rsidR="00AB0988" w:rsidRPr="00DA55AE" w:rsidRDefault="00AB0988" w:rsidP="00E4701C">
            <w:pPr>
              <w:ind w:right="-245"/>
              <w:rPr>
                <w:color w:val="000000"/>
              </w:rPr>
            </w:pPr>
            <w:r w:rsidRPr="00DA55AE">
              <w:rPr>
                <w:color w:val="000000"/>
              </w:rPr>
              <w:t>ВРУ</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Вводно-распределительное устройство</w:t>
            </w:r>
          </w:p>
        </w:tc>
      </w:tr>
      <w:tr w:rsidR="00AB0988" w:rsidRPr="00DA55AE" w:rsidTr="00E4701C">
        <w:tc>
          <w:tcPr>
            <w:tcW w:w="1701" w:type="dxa"/>
          </w:tcPr>
          <w:p w:rsidR="00AB0988" w:rsidRPr="00DA55AE" w:rsidRDefault="00AB0988" w:rsidP="00E4701C">
            <w:pPr>
              <w:ind w:right="-245"/>
              <w:rPr>
                <w:color w:val="000000"/>
              </w:rPr>
            </w:pPr>
            <w:r w:rsidRPr="00DA55AE">
              <w:rPr>
                <w:lang w:val="en-US"/>
              </w:rPr>
              <w:t>B</w:t>
            </w:r>
            <w:r w:rsidRPr="00DA55AE">
              <w:t>2</w:t>
            </w:r>
            <w:r w:rsidRPr="00DA55AE">
              <w:rPr>
                <w:lang w:val="en-US"/>
              </w:rPr>
              <w:t>B</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являющихся юридическими лицами</w:t>
            </w:r>
          </w:p>
        </w:tc>
      </w:tr>
      <w:tr w:rsidR="00AB0988" w:rsidRPr="00DA55AE" w:rsidTr="00E4701C">
        <w:trPr>
          <w:trHeight w:val="761"/>
        </w:trPr>
        <w:tc>
          <w:tcPr>
            <w:tcW w:w="1701" w:type="dxa"/>
          </w:tcPr>
          <w:p w:rsidR="00AB0988" w:rsidRPr="00DA55AE" w:rsidRDefault="00AB0988" w:rsidP="00E4701C">
            <w:pPr>
              <w:ind w:right="-245"/>
              <w:rPr>
                <w:lang w:val="en-US"/>
              </w:rPr>
            </w:pPr>
            <w:r w:rsidRPr="00DA55AE">
              <w:rPr>
                <w:lang w:val="en-US"/>
              </w:rPr>
              <w:t>B</w:t>
            </w:r>
            <w:r w:rsidRPr="00DA55AE">
              <w:t>2</w:t>
            </w:r>
            <w:r w:rsidRPr="00DA55AE">
              <w:rPr>
                <w:lang w:val="en-US"/>
              </w:rPr>
              <w:t>G</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t>Совокупность клиентов - органов государственной власти и/или местного самоуправления</w:t>
            </w:r>
          </w:p>
        </w:tc>
      </w:tr>
      <w:tr w:rsidR="00AB0988" w:rsidRPr="00DA55AE" w:rsidTr="00E4701C">
        <w:tc>
          <w:tcPr>
            <w:tcW w:w="1701" w:type="dxa"/>
          </w:tcPr>
          <w:p w:rsidR="00AB0988" w:rsidRPr="00DA55AE" w:rsidRDefault="00AB0988" w:rsidP="00E4701C">
            <w:pPr>
              <w:ind w:right="-245"/>
            </w:pPr>
            <w:r w:rsidRPr="00DA55AE">
              <w:t>МВН</w:t>
            </w:r>
          </w:p>
        </w:tc>
        <w:tc>
          <w:tcPr>
            <w:tcW w:w="284" w:type="dxa"/>
          </w:tcPr>
          <w:p w:rsidR="00AB0988" w:rsidRPr="00DA55AE" w:rsidRDefault="00AB0988" w:rsidP="00E4701C">
            <w:pPr>
              <w:rPr>
                <w:color w:val="000000"/>
              </w:rPr>
            </w:pPr>
            <w:r w:rsidRPr="00DA55AE">
              <w:rPr>
                <w:color w:val="000000"/>
              </w:rPr>
              <w:t>-</w:t>
            </w:r>
          </w:p>
        </w:tc>
        <w:tc>
          <w:tcPr>
            <w:tcW w:w="7654" w:type="dxa"/>
          </w:tcPr>
          <w:p w:rsidR="00AB0988" w:rsidRPr="00DA55AE" w:rsidRDefault="00AB0988" w:rsidP="00E4701C">
            <w:r w:rsidRPr="00DA55AE">
              <w:rPr>
                <w:lang w:val="en-US"/>
              </w:rPr>
              <w:t>M</w:t>
            </w:r>
            <w:r w:rsidRPr="00DA55AE">
              <w:t xml:space="preserve">obile </w:t>
            </w:r>
            <w:r w:rsidRPr="00DA55AE">
              <w:rPr>
                <w:lang w:val="en-US"/>
              </w:rPr>
              <w:t>B</w:t>
            </w:r>
            <w:r w:rsidRPr="00DA55AE">
              <w:t>ackhaul</w:t>
            </w:r>
          </w:p>
        </w:tc>
      </w:tr>
    </w:tbl>
    <w:p w:rsidR="00AB0988" w:rsidRDefault="00AB0988" w:rsidP="007C318E">
      <w:pPr>
        <w:spacing w:line="360" w:lineRule="auto"/>
        <w:ind w:left="-567"/>
        <w:jc w:val="center"/>
        <w:rPr>
          <w:b/>
        </w:rPr>
      </w:pPr>
    </w:p>
    <w:p w:rsidR="00AB0988" w:rsidRDefault="00AB0988" w:rsidP="007C318E">
      <w:pPr>
        <w:spacing w:line="360" w:lineRule="auto"/>
        <w:ind w:left="-567"/>
        <w:jc w:val="center"/>
        <w:rPr>
          <w:b/>
        </w:rPr>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Default="00375612" w:rsidP="00375612">
      <w:pPr>
        <w:spacing w:line="360" w:lineRule="auto"/>
        <w:ind w:left="-567"/>
        <w:jc w:val="right"/>
      </w:pPr>
    </w:p>
    <w:p w:rsidR="00375612" w:rsidRPr="0052331A" w:rsidRDefault="00375612" w:rsidP="00AB23A5">
      <w:pPr>
        <w:pageBreakBefore/>
        <w:spacing w:line="360" w:lineRule="auto"/>
        <w:ind w:left="-567"/>
        <w:jc w:val="right"/>
      </w:pPr>
      <w:r w:rsidRPr="0052331A">
        <w:lastRenderedPageBreak/>
        <w:t>Приложение №</w:t>
      </w:r>
      <w:r>
        <w:t>6</w:t>
      </w:r>
    </w:p>
    <w:p w:rsidR="00375612" w:rsidRDefault="00375612" w:rsidP="00375612">
      <w:pPr>
        <w:pStyle w:val="ac"/>
        <w:ind w:left="720" w:firstLine="0"/>
        <w:jc w:val="both"/>
        <w:rPr>
          <w:bCs/>
          <w:sz w:val="24"/>
          <w:szCs w:val="24"/>
        </w:rPr>
      </w:pPr>
      <w:r>
        <w:rPr>
          <w:bCs/>
          <w:sz w:val="24"/>
          <w:szCs w:val="24"/>
        </w:rPr>
        <w:t xml:space="preserve">                              </w:t>
      </w:r>
    </w:p>
    <w:p w:rsidR="00375612" w:rsidRDefault="00375612" w:rsidP="00375612">
      <w:pPr>
        <w:pStyle w:val="ac"/>
        <w:ind w:left="720" w:firstLine="0"/>
        <w:jc w:val="center"/>
        <w:rPr>
          <w:b/>
          <w:bCs/>
        </w:rPr>
      </w:pPr>
      <w:r w:rsidRPr="0052331A">
        <w:rPr>
          <w:b/>
          <w:bCs/>
        </w:rPr>
        <w:t>Величина удельных стоимостей</w:t>
      </w:r>
    </w:p>
    <w:p w:rsidR="00F27137" w:rsidRDefault="00F27137" w:rsidP="00375612">
      <w:pPr>
        <w:pStyle w:val="ac"/>
        <w:ind w:left="720" w:firstLine="0"/>
        <w:jc w:val="center"/>
        <w:rPr>
          <w:b/>
          <w:bCs/>
        </w:rPr>
      </w:pPr>
    </w:p>
    <w:tbl>
      <w:tblPr>
        <w:tblW w:w="10774" w:type="dxa"/>
        <w:tblInd w:w="-601" w:type="dxa"/>
        <w:tblLook w:val="04A0" w:firstRow="1" w:lastRow="0" w:firstColumn="1" w:lastColumn="0" w:noHBand="0" w:noVBand="1"/>
      </w:tblPr>
      <w:tblGrid>
        <w:gridCol w:w="960"/>
        <w:gridCol w:w="3435"/>
        <w:gridCol w:w="1276"/>
        <w:gridCol w:w="1660"/>
        <w:gridCol w:w="3443"/>
      </w:tblGrid>
      <w:tr w:rsidR="00C32446" w:rsidTr="00F64B3C">
        <w:trPr>
          <w:trHeight w:val="1215"/>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п/п</w:t>
            </w:r>
          </w:p>
        </w:tc>
        <w:tc>
          <w:tcPr>
            <w:tcW w:w="3435"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Вид работ</w:t>
            </w:r>
          </w:p>
        </w:tc>
        <w:tc>
          <w:tcPr>
            <w:tcW w:w="1276"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Ед. измерения</w:t>
            </w:r>
          </w:p>
        </w:tc>
        <w:tc>
          <w:tcPr>
            <w:tcW w:w="1660"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Удельная стоимость за единицу, руб. без НДС</w:t>
            </w:r>
          </w:p>
        </w:tc>
        <w:tc>
          <w:tcPr>
            <w:tcW w:w="3443" w:type="dxa"/>
            <w:tcBorders>
              <w:top w:val="single" w:sz="8" w:space="0" w:color="auto"/>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iCs/>
                <w:color w:val="000000"/>
                <w:sz w:val="22"/>
                <w:szCs w:val="22"/>
              </w:rPr>
              <w:t>Состав Работ</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751006">
            <w:pPr>
              <w:rPr>
                <w:color w:val="000000"/>
                <w:sz w:val="22"/>
                <w:szCs w:val="22"/>
              </w:rPr>
            </w:pPr>
            <w:r>
              <w:rPr>
                <w:color w:val="000000"/>
                <w:sz w:val="22"/>
                <w:szCs w:val="22"/>
              </w:rPr>
              <w:t xml:space="preserve">Строительство сетей абонентского доступа по технологии FTTb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right"/>
              <w:rPr>
                <w:color w:val="000000"/>
                <w:sz w:val="22"/>
                <w:szCs w:val="22"/>
              </w:rPr>
            </w:pPr>
            <w:r>
              <w:rPr>
                <w:color w:val="000000"/>
                <w:sz w:val="22"/>
                <w:szCs w:val="22"/>
              </w:rPr>
              <w:t> </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E67928">
            <w:pPr>
              <w:rPr>
                <w:color w:val="000000"/>
                <w:sz w:val="22"/>
                <w:szCs w:val="22"/>
              </w:rPr>
            </w:pPr>
            <w:r w:rsidRPr="008645F1">
              <w:rPr>
                <w:color w:val="000000"/>
                <w:sz w:val="22"/>
                <w:szCs w:val="22"/>
              </w:rPr>
              <w:t xml:space="preserve">FTTB стандартное строительство в домах (с ДРС до подъездов и установкой </w:t>
            </w:r>
            <w:r w:rsidR="00E67928">
              <w:rPr>
                <w:color w:val="000000"/>
                <w:sz w:val="22"/>
                <w:szCs w:val="22"/>
              </w:rPr>
              <w:t>КБ/КЯ</w:t>
            </w:r>
            <w:r w:rsidRPr="008645F1">
              <w:rPr>
                <w:color w:val="000000"/>
                <w:sz w:val="22"/>
                <w:szCs w:val="22"/>
              </w:rPr>
              <w:t xml:space="preserve"> в количестве один комплект на подъезд, стояки 100%,  нормативная длина  магистральных участков ВОЛС в кластере ШПД  до 500 м на один дом)</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порт</w:t>
            </w:r>
          </w:p>
        </w:tc>
        <w:tc>
          <w:tcPr>
            <w:tcW w:w="1660" w:type="dxa"/>
            <w:tcBorders>
              <w:top w:val="nil"/>
              <w:left w:val="nil"/>
              <w:bottom w:val="single" w:sz="8" w:space="0" w:color="auto"/>
              <w:right w:val="single" w:sz="8" w:space="0" w:color="auto"/>
            </w:tcBorders>
            <w:shd w:val="clear" w:color="auto" w:fill="auto"/>
            <w:vAlign w:val="center"/>
          </w:tcPr>
          <w:p w:rsidR="00C32446" w:rsidRDefault="00A04EE2" w:rsidP="00A04EE2">
            <w:pPr>
              <w:jc w:val="center"/>
              <w:rPr>
                <w:color w:val="000000"/>
                <w:sz w:val="20"/>
                <w:szCs w:val="20"/>
              </w:rPr>
            </w:pPr>
            <w:r>
              <w:rPr>
                <w:color w:val="000000"/>
                <w:sz w:val="20"/>
                <w:szCs w:val="20"/>
              </w:rPr>
              <w:t>2</w:t>
            </w:r>
            <w:r w:rsidR="00C32446">
              <w:rPr>
                <w:color w:val="000000"/>
                <w:sz w:val="20"/>
                <w:szCs w:val="20"/>
              </w:rPr>
              <w:t xml:space="preserve"> </w:t>
            </w:r>
            <w:r>
              <w:rPr>
                <w:color w:val="000000"/>
                <w:sz w:val="20"/>
                <w:szCs w:val="20"/>
              </w:rPr>
              <w:t>855</w:t>
            </w:r>
            <w:r w:rsidR="00C32446">
              <w:rPr>
                <w:color w:val="000000"/>
                <w:sz w:val="20"/>
                <w:szCs w:val="20"/>
              </w:rPr>
              <w:t>,00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Pr="00C42E9A"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AD4806">
              <w:rPr>
                <w:color w:val="000000"/>
                <w:sz w:val="22"/>
                <w:szCs w:val="22"/>
              </w:rPr>
              <w:t xml:space="preserve">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w:t>
            </w:r>
            <w:r w:rsidR="00C42E9A">
              <w:rPr>
                <w:color w:val="000000"/>
                <w:sz w:val="22"/>
                <w:szCs w:val="22"/>
              </w:rPr>
              <w:t xml:space="preserve"> необходимые при строительстве сетей FTTB</w:t>
            </w:r>
            <w:r>
              <w:rPr>
                <w:color w:val="000000"/>
                <w:sz w:val="22"/>
                <w:szCs w:val="22"/>
              </w:rPr>
              <w:t>, исполнительной документации, без учета стоимости коммутатора агрегации</w:t>
            </w:r>
            <w:r w:rsidR="00AD4806">
              <w:rPr>
                <w:color w:val="000000"/>
                <w:sz w:val="22"/>
                <w:szCs w:val="22"/>
              </w:rPr>
              <w:t>,</w:t>
            </w:r>
            <w:r>
              <w:rPr>
                <w:color w:val="000000"/>
                <w:sz w:val="22"/>
                <w:szCs w:val="22"/>
              </w:rPr>
              <w:t xml:space="preserve"> укомплектованного телекоммуникационного шкафа узла доступа</w:t>
            </w:r>
            <w:r w:rsidR="00C42E9A" w:rsidRPr="00C42E9A">
              <w:rPr>
                <w:color w:val="000000"/>
                <w:sz w:val="22"/>
                <w:szCs w:val="22"/>
              </w:rPr>
              <w:t xml:space="preserve"> (ТШ)</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AD4806" w:rsidP="00AD4806">
            <w:pPr>
              <w:rPr>
                <w:color w:val="000000"/>
                <w:sz w:val="22"/>
                <w:szCs w:val="22"/>
              </w:rPr>
            </w:pPr>
            <w:r>
              <w:rPr>
                <w:color w:val="000000"/>
                <w:sz w:val="22"/>
                <w:szCs w:val="22"/>
              </w:rPr>
              <w:t>КТВ</w:t>
            </w:r>
            <w:r w:rsidRPr="008645F1">
              <w:rPr>
                <w:color w:val="000000"/>
                <w:sz w:val="22"/>
                <w:szCs w:val="22"/>
              </w:rPr>
              <w:t xml:space="preserve"> стандартное строительство в домах с ДРС </w:t>
            </w:r>
            <w:r>
              <w:rPr>
                <w:color w:val="000000"/>
                <w:sz w:val="22"/>
                <w:szCs w:val="22"/>
              </w:rPr>
              <w:t>для сети кабельного телевидения (наложенная технология на вновь построенную сеть FTTB)</w:t>
            </w:r>
            <w:r w:rsidRPr="008645F1">
              <w:rPr>
                <w:color w:val="000000"/>
                <w:sz w:val="22"/>
                <w:szCs w:val="22"/>
              </w:rPr>
              <w:t xml:space="preserve"> </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 </w:t>
            </w:r>
          </w:p>
        </w:tc>
        <w:tc>
          <w:tcPr>
            <w:tcW w:w="3435" w:type="dxa"/>
            <w:tcBorders>
              <w:top w:val="nil"/>
              <w:left w:val="nil"/>
              <w:bottom w:val="single" w:sz="8" w:space="0" w:color="auto"/>
              <w:right w:val="single" w:sz="8" w:space="0" w:color="auto"/>
            </w:tcBorders>
            <w:shd w:val="clear" w:color="auto" w:fill="auto"/>
            <w:vAlign w:val="center"/>
            <w:hideMark/>
          </w:tcPr>
          <w:p w:rsidR="00C32446" w:rsidRPr="00EB3D73" w:rsidRDefault="00C32446" w:rsidP="00AD4806">
            <w:pPr>
              <w:ind w:firstLineChars="200" w:firstLine="440"/>
              <w:rPr>
                <w:color w:val="000000"/>
                <w:sz w:val="22"/>
                <w:szCs w:val="22"/>
              </w:rPr>
            </w:pPr>
            <w:r>
              <w:rPr>
                <w:color w:val="000000"/>
                <w:sz w:val="22"/>
                <w:szCs w:val="22"/>
              </w:rPr>
              <w:t xml:space="preserve">- для Домохозяйств, охваченных по технологии </w:t>
            </w:r>
            <w:r w:rsidR="00AD4806" w:rsidRPr="00AD4806">
              <w:rPr>
                <w:color w:val="000000"/>
                <w:sz w:val="22"/>
                <w:szCs w:val="22"/>
              </w:rPr>
              <w:t>КТВ</w:t>
            </w:r>
            <w:r>
              <w:rPr>
                <w:color w:val="000000"/>
                <w:sz w:val="22"/>
                <w:szCs w:val="22"/>
              </w:rPr>
              <w:t xml:space="preserve"> с проникновением  до 50%</w:t>
            </w:r>
            <w:r w:rsidR="00EB3D73">
              <w:rPr>
                <w:color w:val="000000"/>
                <w:sz w:val="22"/>
                <w:szCs w:val="22"/>
              </w:rPr>
              <w:t xml:space="preserve"> (строительство ДРС</w:t>
            </w:r>
            <w:r w:rsidR="00EB3D73" w:rsidRPr="00EB3D73">
              <w:rPr>
                <w:color w:val="000000"/>
                <w:sz w:val="22"/>
                <w:szCs w:val="22"/>
              </w:rPr>
              <w:t xml:space="preserve"> СКТВ</w:t>
            </w:r>
            <w:r w:rsidR="00EB3D73">
              <w:rPr>
                <w:color w:val="000000"/>
                <w:sz w:val="22"/>
                <w:szCs w:val="22"/>
              </w:rPr>
              <w:t xml:space="preserve"> с прокладкой RG)</w:t>
            </w:r>
          </w:p>
        </w:tc>
        <w:tc>
          <w:tcPr>
            <w:tcW w:w="1276" w:type="dxa"/>
            <w:tcBorders>
              <w:top w:val="nil"/>
              <w:left w:val="nil"/>
              <w:bottom w:val="single" w:sz="8" w:space="0" w:color="auto"/>
              <w:right w:val="single" w:sz="8" w:space="0" w:color="auto"/>
            </w:tcBorders>
            <w:shd w:val="clear" w:color="auto" w:fill="auto"/>
            <w:vAlign w:val="center"/>
            <w:hideMark/>
          </w:tcPr>
          <w:p w:rsidR="00C32446" w:rsidRPr="00EB3D73" w:rsidRDefault="00AD4806" w:rsidP="00F64B3C">
            <w:pPr>
              <w:jc w:val="center"/>
              <w:rPr>
                <w:color w:val="000000"/>
                <w:sz w:val="22"/>
                <w:szCs w:val="22"/>
                <w:lang w:val="en-US"/>
              </w:rPr>
            </w:pPr>
            <w:r>
              <w:rPr>
                <w:color w:val="000000"/>
                <w:sz w:val="22"/>
                <w:szCs w:val="22"/>
              </w:rPr>
              <w:t>метр</w:t>
            </w:r>
            <w:r w:rsidR="00EB3D73">
              <w:rPr>
                <w:color w:val="000000"/>
                <w:sz w:val="22"/>
                <w:szCs w:val="22"/>
              </w:rPr>
              <w:t xml:space="preserve"> RG</w:t>
            </w:r>
          </w:p>
        </w:tc>
        <w:tc>
          <w:tcPr>
            <w:tcW w:w="1660" w:type="dxa"/>
            <w:tcBorders>
              <w:top w:val="nil"/>
              <w:left w:val="nil"/>
              <w:bottom w:val="single" w:sz="8" w:space="0" w:color="auto"/>
              <w:right w:val="single" w:sz="8" w:space="0" w:color="auto"/>
            </w:tcBorders>
            <w:shd w:val="clear" w:color="auto" w:fill="auto"/>
            <w:vAlign w:val="center"/>
          </w:tcPr>
          <w:p w:rsidR="00C32446" w:rsidRDefault="00AD4806" w:rsidP="00F64B3C">
            <w:pPr>
              <w:jc w:val="center"/>
              <w:rPr>
                <w:color w:val="000000"/>
                <w:sz w:val="20"/>
                <w:szCs w:val="20"/>
              </w:rPr>
            </w:pPr>
            <w:r>
              <w:rPr>
                <w:color w:val="000000"/>
                <w:sz w:val="20"/>
                <w:szCs w:val="20"/>
              </w:rPr>
              <w:t>132,00</w:t>
            </w:r>
          </w:p>
        </w:tc>
        <w:tc>
          <w:tcPr>
            <w:tcW w:w="3443" w:type="dxa"/>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AD4806">
            <w:pPr>
              <w:ind w:firstLineChars="100" w:firstLine="220"/>
              <w:rPr>
                <w:color w:val="000000"/>
                <w:sz w:val="22"/>
                <w:szCs w:val="22"/>
              </w:rPr>
            </w:pPr>
            <w:r>
              <w:rPr>
                <w:color w:val="000000"/>
                <w:sz w:val="22"/>
                <w:szCs w:val="22"/>
              </w:rPr>
              <w:t xml:space="preserve">ПИР, </w:t>
            </w:r>
            <w:r w:rsidR="00AD4806">
              <w:rPr>
                <w:color w:val="000000"/>
                <w:sz w:val="22"/>
                <w:szCs w:val="22"/>
              </w:rPr>
              <w:t xml:space="preserve">полный комплекс </w:t>
            </w:r>
            <w:r>
              <w:rPr>
                <w:color w:val="000000"/>
                <w:sz w:val="22"/>
                <w:szCs w:val="22"/>
              </w:rPr>
              <w:t>СМР (включая стоимость материалов</w:t>
            </w:r>
            <w:r w:rsidR="00AD4806">
              <w:rPr>
                <w:color w:val="000000"/>
                <w:sz w:val="22"/>
                <w:szCs w:val="22"/>
              </w:rPr>
              <w:t xml:space="preserve"> и</w:t>
            </w:r>
            <w:r>
              <w:rPr>
                <w:color w:val="000000"/>
                <w:sz w:val="22"/>
                <w:szCs w:val="22"/>
              </w:rPr>
              <w:t xml:space="preserve"> </w:t>
            </w:r>
            <w:r w:rsidR="00AD4806">
              <w:rPr>
                <w:color w:val="000000"/>
                <w:sz w:val="22"/>
                <w:szCs w:val="22"/>
              </w:rPr>
              <w:t>в</w:t>
            </w:r>
            <w:r>
              <w:rPr>
                <w:color w:val="000000"/>
                <w:sz w:val="22"/>
                <w:szCs w:val="22"/>
              </w:rPr>
              <w:t>спомогательно</w:t>
            </w:r>
            <w:r w:rsidR="00AD4806">
              <w:rPr>
                <w:color w:val="000000"/>
                <w:sz w:val="22"/>
                <w:szCs w:val="22"/>
              </w:rPr>
              <w:t>го</w:t>
            </w:r>
            <w:r>
              <w:rPr>
                <w:color w:val="000000"/>
                <w:sz w:val="22"/>
                <w:szCs w:val="22"/>
              </w:rPr>
              <w:t xml:space="preserve"> оборудовани</w:t>
            </w:r>
            <w:r w:rsidR="00AD4806">
              <w:rPr>
                <w:color w:val="000000"/>
                <w:sz w:val="22"/>
                <w:szCs w:val="22"/>
              </w:rPr>
              <w:t>я</w:t>
            </w:r>
            <w:r>
              <w:rPr>
                <w:color w:val="000000"/>
                <w:sz w:val="22"/>
                <w:szCs w:val="22"/>
              </w:rPr>
              <w:t>,</w:t>
            </w:r>
            <w:r w:rsidR="00285894">
              <w:rPr>
                <w:color w:val="000000"/>
                <w:sz w:val="22"/>
                <w:szCs w:val="22"/>
              </w:rPr>
              <w:t xml:space="preserve"> </w:t>
            </w:r>
            <w:r w:rsidR="00AD4806">
              <w:rPr>
                <w:color w:val="000000"/>
                <w:sz w:val="22"/>
                <w:szCs w:val="22"/>
              </w:rPr>
              <w:t xml:space="preserve"> монтажа</w:t>
            </w:r>
            <w:r w:rsidR="00EB3D73" w:rsidRPr="00EB3D73">
              <w:rPr>
                <w:color w:val="000000"/>
                <w:sz w:val="22"/>
                <w:szCs w:val="22"/>
              </w:rPr>
              <w:t xml:space="preserve"> </w:t>
            </w:r>
            <w:r w:rsidR="00713587">
              <w:rPr>
                <w:color w:val="000000"/>
                <w:sz w:val="22"/>
                <w:szCs w:val="22"/>
              </w:rPr>
              <w:t xml:space="preserve">АК, </w:t>
            </w:r>
            <w:r w:rsidR="00EB3D73" w:rsidRPr="00EB3D73">
              <w:rPr>
                <w:color w:val="000000"/>
                <w:sz w:val="22"/>
                <w:szCs w:val="22"/>
              </w:rPr>
              <w:t>делителей, ответвителей, нагрузок, шнуров, сплиттеров)</w:t>
            </w:r>
            <w:r w:rsidR="00EB3D73">
              <w:rPr>
                <w:color w:val="000000"/>
                <w:sz w:val="22"/>
                <w:szCs w:val="22"/>
              </w:rPr>
              <w:t>, монтажа</w:t>
            </w:r>
            <w:r w:rsidR="00AD4806">
              <w:rPr>
                <w:color w:val="000000"/>
                <w:sz w:val="22"/>
                <w:szCs w:val="22"/>
              </w:rPr>
              <w:t xml:space="preserve"> активного оборудования (оптические приемники), прочих затрат,</w:t>
            </w:r>
            <w:r>
              <w:rPr>
                <w:color w:val="000000"/>
                <w:sz w:val="22"/>
                <w:szCs w:val="22"/>
              </w:rPr>
              <w:t xml:space="preserve"> оформление разрешительных документов</w:t>
            </w:r>
            <w:r w:rsidR="00AD4806">
              <w:rPr>
                <w:color w:val="000000"/>
                <w:sz w:val="22"/>
                <w:szCs w:val="22"/>
              </w:rPr>
              <w:t xml:space="preserve"> (включая все согласования) необходимых при строительстве ДРС КТВ</w:t>
            </w:r>
            <w:r>
              <w:rPr>
                <w:color w:val="000000"/>
                <w:sz w:val="22"/>
                <w:szCs w:val="22"/>
              </w:rPr>
              <w:t>,</w:t>
            </w:r>
            <w:r w:rsidR="00AD4806">
              <w:rPr>
                <w:color w:val="000000"/>
                <w:sz w:val="22"/>
                <w:szCs w:val="22"/>
              </w:rPr>
              <w:t xml:space="preserve"> </w:t>
            </w:r>
            <w:r>
              <w:rPr>
                <w:color w:val="000000"/>
                <w:sz w:val="22"/>
                <w:szCs w:val="22"/>
              </w:rPr>
              <w:t xml:space="preserve">исполнительной документации, без учета стоимости </w:t>
            </w:r>
            <w:r w:rsidR="00AD4806">
              <w:rPr>
                <w:color w:val="000000"/>
                <w:sz w:val="22"/>
                <w:szCs w:val="22"/>
              </w:rPr>
              <w:t>оптического приемника КТВ</w:t>
            </w:r>
          </w:p>
        </w:tc>
      </w:tr>
      <w:tr w:rsidR="00C32446" w:rsidTr="00F64B3C">
        <w:trPr>
          <w:trHeight w:val="265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AD4806">
            <w:pPr>
              <w:jc w:val="center"/>
              <w:rPr>
                <w:color w:val="000000"/>
                <w:sz w:val="20"/>
                <w:szCs w:val="20"/>
              </w:rPr>
            </w:pPr>
            <w:r>
              <w:rPr>
                <w:color w:val="000000"/>
                <w:sz w:val="20"/>
                <w:szCs w:val="20"/>
              </w:rPr>
              <w:t>1 237,00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4</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1 399 321,00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5</w:t>
            </w:r>
          </w:p>
        </w:tc>
        <w:tc>
          <w:tcPr>
            <w:tcW w:w="3435" w:type="dxa"/>
            <w:tcBorders>
              <w:top w:val="nil"/>
              <w:left w:val="nil"/>
              <w:bottom w:val="single" w:sz="8" w:space="0" w:color="auto"/>
              <w:right w:val="single" w:sz="8" w:space="0" w:color="auto"/>
            </w:tcBorders>
            <w:shd w:val="clear" w:color="auto" w:fill="auto"/>
            <w:hideMark/>
          </w:tcPr>
          <w:p w:rsidR="00C32446" w:rsidRPr="00CF28BE" w:rsidRDefault="00C32446" w:rsidP="00F64B3C">
            <w:r w:rsidRPr="00CF28BE">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351 181,00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5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6</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CF28BE">
              <w:t xml:space="preserve">Строительство каждого дополнительного канала кабельной канализации (докладка при увеличении отверстности трассы во время строительства) из асбестоцементных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97 250,00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2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7</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1 480 363,00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C6748D">
        <w:trPr>
          <w:trHeight w:val="406"/>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8</w:t>
            </w:r>
          </w:p>
        </w:tc>
        <w:tc>
          <w:tcPr>
            <w:tcW w:w="3435" w:type="dxa"/>
            <w:tcBorders>
              <w:top w:val="nil"/>
              <w:left w:val="nil"/>
              <w:bottom w:val="single" w:sz="8" w:space="0" w:color="auto"/>
              <w:right w:val="single" w:sz="8" w:space="0" w:color="auto"/>
            </w:tcBorders>
            <w:shd w:val="clear" w:color="auto" w:fill="auto"/>
            <w:hideMark/>
          </w:tcPr>
          <w:p w:rsidR="00C32446" w:rsidRPr="008C72CB" w:rsidRDefault="00C32446" w:rsidP="00F64B3C">
            <w:r w:rsidRPr="008C72CB">
              <w:t xml:space="preserve">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w:t>
            </w:r>
            <w:r w:rsidRPr="008C72CB">
              <w:lastRenderedPageBreak/>
              <w:t>ККС)</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lastRenderedPageBreak/>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432 223,00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18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lastRenderedPageBreak/>
              <w:t>9</w:t>
            </w:r>
          </w:p>
        </w:tc>
        <w:tc>
          <w:tcPr>
            <w:tcW w:w="3435" w:type="dxa"/>
            <w:tcBorders>
              <w:top w:val="nil"/>
              <w:left w:val="nil"/>
              <w:bottom w:val="single" w:sz="8" w:space="0" w:color="auto"/>
              <w:right w:val="single" w:sz="8" w:space="0" w:color="auto"/>
            </w:tcBorders>
            <w:shd w:val="clear" w:color="auto" w:fill="auto"/>
            <w:hideMark/>
          </w:tcPr>
          <w:p w:rsidR="00C32446" w:rsidRDefault="00C32446" w:rsidP="00F64B3C">
            <w:r w:rsidRPr="008C72CB">
              <w:t xml:space="preserve">Строительство каждого дополнительного канала кабельной канализации (докладка при увеличении отверстности трассы во время строительства) из полиэтиленовых труб </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color w:val="000000"/>
                <w:sz w:val="20"/>
                <w:szCs w:val="20"/>
              </w:rPr>
            </w:pPr>
            <w:r>
              <w:rPr>
                <w:color w:val="000000"/>
                <w:sz w:val="20"/>
                <w:szCs w:val="20"/>
              </w:rPr>
              <w:t>102 653,00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10</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колодца ККС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колодец</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45 383,00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2310"/>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11</w:t>
            </w:r>
          </w:p>
        </w:tc>
        <w:tc>
          <w:tcPr>
            <w:tcW w:w="3435"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Д=63мм (полный комплекс работ)</w:t>
            </w:r>
          </w:p>
        </w:tc>
        <w:tc>
          <w:tcPr>
            <w:tcW w:w="1276"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vMerge w:val="restart"/>
            <w:tcBorders>
              <w:top w:val="nil"/>
              <w:left w:val="single" w:sz="8" w:space="0" w:color="auto"/>
              <w:bottom w:val="single" w:sz="8" w:space="0" w:color="000000"/>
              <w:right w:val="single" w:sz="8" w:space="0" w:color="auto"/>
            </w:tcBorders>
            <w:shd w:val="clear" w:color="auto" w:fill="auto"/>
            <w:vAlign w:val="center"/>
          </w:tcPr>
          <w:p w:rsidR="00C32446" w:rsidRDefault="00C32446" w:rsidP="00F64B3C">
            <w:pPr>
              <w:jc w:val="center"/>
              <w:rPr>
                <w:sz w:val="20"/>
                <w:szCs w:val="20"/>
              </w:rPr>
            </w:pPr>
            <w:r>
              <w:rPr>
                <w:sz w:val="20"/>
                <w:szCs w:val="20"/>
              </w:rPr>
              <w:t>1 854,60</w:t>
            </w:r>
          </w:p>
        </w:tc>
        <w:tc>
          <w:tcPr>
            <w:tcW w:w="3443" w:type="dxa"/>
            <w:vMerge w:val="restart"/>
            <w:tcBorders>
              <w:top w:val="nil"/>
              <w:left w:val="single" w:sz="8" w:space="0" w:color="auto"/>
              <w:bottom w:val="single" w:sz="8" w:space="0" w:color="000000"/>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315"/>
        </w:trPr>
        <w:tc>
          <w:tcPr>
            <w:tcW w:w="960"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3435"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276"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c>
          <w:tcPr>
            <w:tcW w:w="1660" w:type="dxa"/>
            <w:vMerge/>
            <w:tcBorders>
              <w:top w:val="nil"/>
              <w:left w:val="single" w:sz="8" w:space="0" w:color="auto"/>
              <w:bottom w:val="single" w:sz="8" w:space="0" w:color="000000"/>
              <w:right w:val="single" w:sz="8" w:space="0" w:color="auto"/>
            </w:tcBorders>
            <w:vAlign w:val="center"/>
          </w:tcPr>
          <w:p w:rsidR="00C32446" w:rsidRDefault="00C32446" w:rsidP="00F64B3C">
            <w:pPr>
              <w:rPr>
                <w:color w:val="000000"/>
                <w:sz w:val="22"/>
                <w:szCs w:val="22"/>
              </w:rPr>
            </w:pPr>
          </w:p>
        </w:tc>
        <w:tc>
          <w:tcPr>
            <w:tcW w:w="3443" w:type="dxa"/>
            <w:vMerge/>
            <w:tcBorders>
              <w:top w:val="nil"/>
              <w:left w:val="single" w:sz="8" w:space="0" w:color="auto"/>
              <w:bottom w:val="single" w:sz="8" w:space="0" w:color="000000"/>
              <w:right w:val="single" w:sz="8" w:space="0" w:color="auto"/>
            </w:tcBorders>
            <w:vAlign w:val="center"/>
            <w:hideMark/>
          </w:tcPr>
          <w:p w:rsidR="00C32446" w:rsidRDefault="00C32446" w:rsidP="00F64B3C">
            <w:pPr>
              <w:rPr>
                <w:color w:val="000000"/>
                <w:sz w:val="22"/>
                <w:szCs w:val="22"/>
              </w:rPr>
            </w:pP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lang w:val="en-US"/>
              </w:rPr>
              <w:t>12</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одной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2 270,40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13</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2 555,30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14</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Переход методом ГНБ двумя трубами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проекции перехода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3 089,90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15</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Д=63мм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1 307,90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16</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Прокол одной полиэтиленовой трубой Д=110мм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метр прокола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center"/>
              <w:rPr>
                <w:sz w:val="20"/>
                <w:szCs w:val="20"/>
              </w:rPr>
            </w:pPr>
            <w:r>
              <w:rPr>
                <w:sz w:val="20"/>
                <w:szCs w:val="20"/>
              </w:rPr>
              <w:t>1 486,10</w:t>
            </w: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915"/>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17</w:t>
            </w:r>
          </w:p>
        </w:tc>
        <w:tc>
          <w:tcPr>
            <w:tcW w:w="3435" w:type="dxa"/>
            <w:tcBorders>
              <w:top w:val="nil"/>
              <w:left w:val="nil"/>
              <w:bottom w:val="single" w:sz="8"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Установка опор (полный комплекс работ)</w:t>
            </w:r>
          </w:p>
        </w:tc>
        <w:tc>
          <w:tcPr>
            <w:tcW w:w="1276" w:type="dxa"/>
            <w:tcBorders>
              <w:top w:val="nil"/>
              <w:left w:val="nil"/>
              <w:bottom w:val="single" w:sz="8"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опора</w:t>
            </w:r>
          </w:p>
        </w:tc>
        <w:tc>
          <w:tcPr>
            <w:tcW w:w="1660" w:type="dxa"/>
            <w:tcBorders>
              <w:top w:val="nil"/>
              <w:left w:val="nil"/>
              <w:bottom w:val="single" w:sz="8"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15 344,00</w:t>
            </w:r>
          </w:p>
          <w:p w:rsidR="00C32446" w:rsidRDefault="00C32446" w:rsidP="00F64B3C">
            <w:pPr>
              <w:ind w:firstLineChars="100" w:firstLine="220"/>
              <w:jc w:val="right"/>
              <w:rPr>
                <w:color w:val="000000"/>
                <w:sz w:val="22"/>
                <w:szCs w:val="22"/>
              </w:rPr>
            </w:pPr>
          </w:p>
        </w:tc>
        <w:tc>
          <w:tcPr>
            <w:tcW w:w="3443" w:type="dxa"/>
            <w:tcBorders>
              <w:top w:val="nil"/>
              <w:left w:val="nil"/>
              <w:bottom w:val="single" w:sz="8" w:space="0" w:color="auto"/>
              <w:right w:val="single" w:sz="8" w:space="0" w:color="auto"/>
            </w:tcBorders>
            <w:shd w:val="clear" w:color="auto" w:fill="auto"/>
            <w:vAlign w:val="center"/>
            <w:hideMark/>
          </w:tcPr>
          <w:p w:rsidR="00C32446" w:rsidRDefault="00C32446" w:rsidP="00F64B3C">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C32446" w:rsidTr="00F64B3C">
        <w:trPr>
          <w:trHeight w:val="2115"/>
        </w:trPr>
        <w:tc>
          <w:tcPr>
            <w:tcW w:w="960" w:type="dxa"/>
            <w:tcBorders>
              <w:top w:val="nil"/>
              <w:left w:val="single" w:sz="8" w:space="0" w:color="auto"/>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18</w:t>
            </w:r>
          </w:p>
        </w:tc>
        <w:tc>
          <w:tcPr>
            <w:tcW w:w="3435" w:type="dxa"/>
            <w:tcBorders>
              <w:top w:val="nil"/>
              <w:left w:val="nil"/>
              <w:bottom w:val="single" w:sz="4" w:space="0" w:color="auto"/>
              <w:right w:val="single" w:sz="8" w:space="0" w:color="auto"/>
            </w:tcBorders>
            <w:shd w:val="clear" w:color="auto" w:fill="auto"/>
            <w:vAlign w:val="center"/>
            <w:hideMark/>
          </w:tcPr>
          <w:p w:rsidR="00C32446" w:rsidRDefault="00C32446" w:rsidP="00F64B3C">
            <w:pPr>
              <w:rPr>
                <w:color w:val="000000"/>
                <w:sz w:val="22"/>
                <w:szCs w:val="22"/>
              </w:rPr>
            </w:pPr>
            <w:r>
              <w:rPr>
                <w:color w:val="000000"/>
                <w:sz w:val="22"/>
                <w:szCs w:val="22"/>
              </w:rPr>
              <w:t>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внутриобъектовые работы, монтаж кабельростов, стоек, оптических кроссов</w:t>
            </w:r>
          </w:p>
        </w:tc>
        <w:tc>
          <w:tcPr>
            <w:tcW w:w="1276" w:type="dxa"/>
            <w:tcBorders>
              <w:top w:val="nil"/>
              <w:left w:val="nil"/>
              <w:bottom w:val="single" w:sz="4" w:space="0" w:color="auto"/>
              <w:right w:val="single" w:sz="8" w:space="0" w:color="auto"/>
            </w:tcBorders>
            <w:shd w:val="clear" w:color="auto" w:fill="auto"/>
            <w:vAlign w:val="center"/>
            <w:hideMark/>
          </w:tcPr>
          <w:p w:rsidR="00C32446" w:rsidRDefault="00C32446" w:rsidP="00F64B3C">
            <w:pPr>
              <w:jc w:val="center"/>
              <w:rPr>
                <w:color w:val="000000"/>
                <w:sz w:val="22"/>
                <w:szCs w:val="22"/>
              </w:rPr>
            </w:pPr>
            <w:r>
              <w:rPr>
                <w:color w:val="000000"/>
                <w:sz w:val="22"/>
                <w:szCs w:val="22"/>
              </w:rPr>
              <w:t>км трассы</w:t>
            </w:r>
          </w:p>
        </w:tc>
        <w:tc>
          <w:tcPr>
            <w:tcW w:w="1660" w:type="dxa"/>
            <w:tcBorders>
              <w:top w:val="nil"/>
              <w:left w:val="nil"/>
              <w:bottom w:val="single" w:sz="4" w:space="0" w:color="auto"/>
              <w:right w:val="single" w:sz="8" w:space="0" w:color="auto"/>
            </w:tcBorders>
            <w:shd w:val="clear" w:color="auto" w:fill="auto"/>
            <w:vAlign w:val="center"/>
          </w:tcPr>
          <w:p w:rsidR="00C32446" w:rsidRDefault="00C32446" w:rsidP="00F64B3C">
            <w:pPr>
              <w:jc w:val="right"/>
              <w:rPr>
                <w:color w:val="000000"/>
                <w:sz w:val="20"/>
                <w:szCs w:val="20"/>
              </w:rPr>
            </w:pPr>
            <w:r>
              <w:rPr>
                <w:color w:val="000000"/>
                <w:sz w:val="20"/>
                <w:szCs w:val="20"/>
              </w:rPr>
              <w:t>264 000,00</w:t>
            </w:r>
          </w:p>
          <w:p w:rsidR="00C32446" w:rsidRPr="00AD3258" w:rsidRDefault="00C32446" w:rsidP="00F64B3C">
            <w:pPr>
              <w:ind w:firstLineChars="100" w:firstLine="220"/>
              <w:jc w:val="right"/>
              <w:rPr>
                <w:color w:val="000000"/>
                <w:sz w:val="22"/>
                <w:szCs w:val="22"/>
              </w:rPr>
            </w:pPr>
          </w:p>
        </w:tc>
        <w:tc>
          <w:tcPr>
            <w:tcW w:w="3443" w:type="dxa"/>
            <w:tcBorders>
              <w:top w:val="nil"/>
              <w:left w:val="nil"/>
              <w:bottom w:val="single" w:sz="4" w:space="0" w:color="auto"/>
              <w:right w:val="single" w:sz="8" w:space="0" w:color="auto"/>
            </w:tcBorders>
            <w:shd w:val="clear" w:color="auto" w:fill="auto"/>
            <w:vAlign w:val="center"/>
            <w:hideMark/>
          </w:tcPr>
          <w:p w:rsidR="00C32446" w:rsidRDefault="00C32446" w:rsidP="00F64B3C">
            <w:pPr>
              <w:ind w:firstLineChars="33" w:firstLine="73"/>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C32446"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lastRenderedPageBreak/>
              <w:t>19</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2C01B0">
              <w:t>Монтаж шкафа телекоммуникационного для узла доступа - полный комплекс работ</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 xml:space="preserve">1 шкаф </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6 050,00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rsidRPr="00A0668A">
              <w:t>ПИР, СМР, включая монтаж шкафа с присоединением к электросетям, без учета стоимости укомплетованного шкафа и монтажа и стоимости активного оборудования, с учетом стоимости силового кабеля и монтажных материалов, включая прочие затраты</w:t>
            </w:r>
          </w:p>
        </w:tc>
      </w:tr>
      <w:tr w:rsidR="00C32446" w:rsidTr="00F64B3C">
        <w:trPr>
          <w:trHeight w:val="16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20</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w:t>
            </w:r>
            <w:r w:rsidRPr="006B2B1A">
              <w:t>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152,32</w:t>
            </w:r>
          </w:p>
        </w:tc>
        <w:tc>
          <w:tcPr>
            <w:tcW w:w="3443" w:type="dxa"/>
            <w:vMerge w:val="restart"/>
            <w:tcBorders>
              <w:top w:val="single" w:sz="4" w:space="0" w:color="auto"/>
              <w:left w:val="single" w:sz="4" w:space="0" w:color="auto"/>
              <w:right w:val="single" w:sz="4" w:space="0" w:color="auto"/>
            </w:tcBorders>
            <w:shd w:val="clear" w:color="auto" w:fill="auto"/>
            <w:vAlign w:val="center"/>
          </w:tcPr>
          <w:p w:rsidR="00C32446" w:rsidRPr="005B0F56" w:rsidRDefault="00C32446" w:rsidP="00E67928">
            <w:r>
              <w:t xml:space="preserve">ПИР, </w:t>
            </w:r>
            <w:r w:rsidRPr="005B0F56">
              <w:t xml:space="preserve">СМР, включая строительство горизонтальных участков трубостоек между подъездами (при необходимости, определяемой проектными решениями), прокладку и монтаж кабеля по трубостойкам, расшивку кабелей на патч-панели/плинты с двух сторон, монтаж </w:t>
            </w:r>
            <w:r w:rsidR="00E67928">
              <w:t>КБ/КЯ</w:t>
            </w:r>
            <w:r w:rsidRPr="005B0F56">
              <w:t xml:space="preserve">, укомплектованных патч-панелями/плинтами, со стоимостью </w:t>
            </w:r>
            <w:r w:rsidR="00E67928">
              <w:t>КБ/КЯ</w:t>
            </w:r>
            <w:r w:rsidRPr="005B0F56">
              <w:t>, патч-панелей/плинтов, включая прочие затраты)</w:t>
            </w:r>
          </w:p>
        </w:tc>
      </w:tr>
      <w:tr w:rsidR="00C32446" w:rsidTr="00F64B3C">
        <w:trPr>
          <w:trHeight w:val="1684"/>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21</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E67928">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25</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222,20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22</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2C01B0" w:rsidRDefault="00C32446" w:rsidP="00F64B3C">
            <w:r w:rsidRPr="006B2B1A">
              <w:t xml:space="preserve">- Прокладка и монтаж многопарного передаточного кабеля "витая пара" кат. 5е  с установкой </w:t>
            </w:r>
            <w:r w:rsidR="00E67928">
              <w:t>КБ/КЯ</w:t>
            </w:r>
            <w:r>
              <w:t xml:space="preserve"> емкостью до 50</w:t>
            </w:r>
            <w:r w:rsidRPr="006B2B1A">
              <w:t xml:space="preserve">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sz w:val="20"/>
                <w:szCs w:val="20"/>
              </w:rPr>
            </w:pPr>
            <w:r>
              <w:rPr>
                <w:sz w:val="20"/>
                <w:szCs w:val="20"/>
              </w:rPr>
              <w:t>336,68</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23</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FD4486"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10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137,00</w:t>
            </w:r>
          </w:p>
        </w:tc>
        <w:tc>
          <w:tcPr>
            <w:tcW w:w="3443" w:type="dxa"/>
            <w:vMerge w:val="restart"/>
            <w:tcBorders>
              <w:left w:val="single" w:sz="4" w:space="0" w:color="auto"/>
              <w:right w:val="single" w:sz="4" w:space="0" w:color="auto"/>
            </w:tcBorders>
            <w:shd w:val="clear" w:color="auto" w:fill="auto"/>
            <w:vAlign w:val="center"/>
          </w:tcPr>
          <w:p w:rsidR="00C32446" w:rsidRPr="005B0F56" w:rsidRDefault="00C32446" w:rsidP="00F64B3C">
            <w:r w:rsidRPr="00FD4486">
              <w:rPr>
                <w:sz w:val="22"/>
                <w:szCs w:val="22"/>
              </w:rPr>
              <w:t xml:space="preserve">ПИР, СМР, включая стоимость материалов, монтаж дополнительных </w:t>
            </w:r>
            <w:r w:rsidR="00E67928">
              <w:t>КБ/КЯ</w:t>
            </w:r>
            <w:r w:rsidRPr="00FD4486">
              <w:rPr>
                <w:sz w:val="22"/>
                <w:szCs w:val="22"/>
              </w:rPr>
              <w:t xml:space="preserve"> с дополнительными патч-панелями/плинтами</w:t>
            </w:r>
          </w:p>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24</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25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200,00</w:t>
            </w:r>
          </w:p>
        </w:tc>
        <w:tc>
          <w:tcPr>
            <w:tcW w:w="3443" w:type="dxa"/>
            <w:vMerge/>
            <w:tcBorders>
              <w:left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1551"/>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25</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rPr>
                <w:sz w:val="22"/>
                <w:szCs w:val="22"/>
              </w:rPr>
            </w:pPr>
            <w:r w:rsidRPr="00FD4486">
              <w:rPr>
                <w:sz w:val="22"/>
                <w:szCs w:val="22"/>
              </w:rPr>
              <w:t>Доумощнение ДРС в процессе строительства - прокладка и монтаж многопарного передаточно</w:t>
            </w:r>
            <w:r>
              <w:rPr>
                <w:sz w:val="22"/>
                <w:szCs w:val="22"/>
              </w:rPr>
              <w:t>го кабеля "витая пара" кат. 5е емкостью до 50 пар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623470" w:rsidRDefault="00C32446" w:rsidP="00F64B3C">
            <w:pPr>
              <w:jc w:val="center"/>
              <w:rPr>
                <w:sz w:val="22"/>
                <w:szCs w:val="22"/>
              </w:rPr>
            </w:pPr>
            <w:r>
              <w:rPr>
                <w:sz w:val="22"/>
                <w:szCs w:val="22"/>
              </w:rPr>
              <w:t>303,00</w:t>
            </w:r>
          </w:p>
        </w:tc>
        <w:tc>
          <w:tcPr>
            <w:tcW w:w="3443" w:type="dxa"/>
            <w:vMerge/>
            <w:tcBorders>
              <w:left w:val="single" w:sz="4" w:space="0" w:color="auto"/>
              <w:bottom w:val="single" w:sz="4" w:space="0" w:color="auto"/>
              <w:right w:val="single" w:sz="4" w:space="0" w:color="auto"/>
            </w:tcBorders>
            <w:shd w:val="clear" w:color="auto" w:fill="auto"/>
            <w:vAlign w:val="center"/>
          </w:tcPr>
          <w:p w:rsidR="00C32446" w:rsidRPr="005B0F56" w:rsidRDefault="00C32446" w:rsidP="00F64B3C"/>
        </w:tc>
      </w:tr>
      <w:tr w:rsidR="00C32446" w:rsidTr="00F64B3C">
        <w:trPr>
          <w:trHeight w:val="2115"/>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center"/>
              <w:rPr>
                <w:color w:val="000000"/>
                <w:sz w:val="22"/>
                <w:szCs w:val="22"/>
              </w:rPr>
            </w:pPr>
            <w:r>
              <w:rPr>
                <w:color w:val="000000"/>
                <w:sz w:val="22"/>
                <w:szCs w:val="22"/>
              </w:rPr>
              <w:t>26</w:t>
            </w:r>
          </w:p>
        </w:tc>
        <w:tc>
          <w:tcPr>
            <w:tcW w:w="3435"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r w:rsidRPr="002C01B0">
              <w:t>Установка трубостойки (с учетом стоимости труб, крепежа, установки проходных коробок, сопутствующих СМР)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pPr>
              <w:jc w:val="center"/>
            </w:pPr>
            <w:r w:rsidRPr="005B0F56">
              <w:t>1 м</w:t>
            </w: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Default="00C32446" w:rsidP="00F64B3C">
            <w:pPr>
              <w:jc w:val="right"/>
              <w:rPr>
                <w:sz w:val="20"/>
                <w:szCs w:val="20"/>
              </w:rPr>
            </w:pPr>
            <w:r>
              <w:rPr>
                <w:sz w:val="20"/>
                <w:szCs w:val="20"/>
              </w:rPr>
              <w:t>220,00</w:t>
            </w:r>
          </w:p>
          <w:p w:rsidR="00C32446" w:rsidRPr="00AD3258" w:rsidRDefault="00C32446" w:rsidP="00F64B3C">
            <w:pPr>
              <w:jc w:val="right"/>
              <w:rPr>
                <w:sz w:val="22"/>
                <w:szCs w:val="22"/>
              </w:rPr>
            </w:pPr>
          </w:p>
        </w:tc>
        <w:tc>
          <w:tcPr>
            <w:tcW w:w="3443" w:type="dxa"/>
            <w:tcBorders>
              <w:top w:val="single" w:sz="4" w:space="0" w:color="auto"/>
              <w:left w:val="single" w:sz="4" w:space="0" w:color="auto"/>
              <w:bottom w:val="single" w:sz="4" w:space="0" w:color="auto"/>
              <w:right w:val="single" w:sz="4" w:space="0" w:color="auto"/>
            </w:tcBorders>
            <w:shd w:val="clear" w:color="auto" w:fill="auto"/>
            <w:vAlign w:val="center"/>
          </w:tcPr>
          <w:p w:rsidR="00C32446" w:rsidRPr="005B0F56" w:rsidRDefault="00C32446" w:rsidP="00F64B3C">
            <w:r>
              <w:t xml:space="preserve">ПИР, </w:t>
            </w:r>
            <w:r w:rsidRPr="005B0F56">
              <w:t>СМР, включая пробивку и заделку отверстий, установку гильз в перекрытиях, соединение трубостоек, включая стоимость всех материалов, прочие затраты</w:t>
            </w:r>
          </w:p>
        </w:tc>
      </w:tr>
    </w:tbl>
    <w:p w:rsidR="00C32446" w:rsidRDefault="00C32446" w:rsidP="00375612">
      <w:pPr>
        <w:pStyle w:val="ac"/>
        <w:ind w:left="720" w:firstLine="0"/>
        <w:jc w:val="center"/>
        <w:rPr>
          <w:b/>
          <w:bCs/>
        </w:rPr>
      </w:pPr>
    </w:p>
    <w:p w:rsidR="00375612" w:rsidRPr="00C34A21" w:rsidRDefault="00375612" w:rsidP="00375612">
      <w:pPr>
        <w:rPr>
          <w:sz w:val="22"/>
          <w:szCs w:val="22"/>
        </w:rPr>
      </w:pPr>
      <w:r w:rsidRPr="00C34A21">
        <w:rPr>
          <w:sz w:val="22"/>
          <w:szCs w:val="22"/>
        </w:rPr>
        <w:t>В каждый из указанных выше видов Работ в т.ч. входят:</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согласования, оплату ТУ;</w:t>
      </w:r>
    </w:p>
    <w:p w:rsidR="00375612" w:rsidRPr="00C34A21" w:rsidRDefault="00375612" w:rsidP="00D57D64">
      <w:pPr>
        <w:pStyle w:val="a9"/>
        <w:numPr>
          <w:ilvl w:val="0"/>
          <w:numId w:val="46"/>
        </w:numPr>
        <w:contextualSpacing w:val="0"/>
        <w:rPr>
          <w:sz w:val="22"/>
          <w:szCs w:val="22"/>
        </w:rPr>
      </w:pPr>
      <w:r w:rsidRPr="00C34A21">
        <w:rPr>
          <w:sz w:val="22"/>
          <w:szCs w:val="22"/>
        </w:rPr>
        <w:t>затраты на ПИР;</w:t>
      </w:r>
    </w:p>
    <w:p w:rsidR="00375612" w:rsidRPr="00C34A21" w:rsidRDefault="00375612" w:rsidP="00D57D64">
      <w:pPr>
        <w:pStyle w:val="a9"/>
        <w:numPr>
          <w:ilvl w:val="0"/>
          <w:numId w:val="46"/>
        </w:numPr>
        <w:contextualSpacing w:val="0"/>
        <w:rPr>
          <w:sz w:val="22"/>
          <w:szCs w:val="22"/>
        </w:rPr>
      </w:pPr>
      <w:r w:rsidRPr="00C34A21">
        <w:rPr>
          <w:sz w:val="22"/>
          <w:szCs w:val="22"/>
        </w:rPr>
        <w:lastRenderedPageBreak/>
        <w:t>затраты на оформление</w:t>
      </w:r>
      <w:r>
        <w:rPr>
          <w:sz w:val="22"/>
          <w:szCs w:val="22"/>
        </w:rPr>
        <w:t xml:space="preserve"> согласований,</w:t>
      </w:r>
      <w:r w:rsidRPr="00C34A21">
        <w:rPr>
          <w:sz w:val="22"/>
          <w:szCs w:val="22"/>
        </w:rPr>
        <w:t xml:space="preserve"> разрешений на производство работ;</w:t>
      </w:r>
    </w:p>
    <w:p w:rsidR="00375612" w:rsidRDefault="00375612" w:rsidP="00D57D64">
      <w:pPr>
        <w:pStyle w:val="a9"/>
        <w:numPr>
          <w:ilvl w:val="0"/>
          <w:numId w:val="46"/>
        </w:numPr>
        <w:contextualSpacing w:val="0"/>
        <w:rPr>
          <w:sz w:val="22"/>
          <w:szCs w:val="22"/>
        </w:rPr>
      </w:pPr>
      <w:r w:rsidRPr="00C34A21">
        <w:rPr>
          <w:sz w:val="22"/>
          <w:szCs w:val="22"/>
        </w:rPr>
        <w:t>затраты на оформление исполнительной документации</w:t>
      </w:r>
      <w:r>
        <w:rPr>
          <w:sz w:val="22"/>
          <w:szCs w:val="22"/>
        </w:rPr>
        <w:t>;</w:t>
      </w:r>
    </w:p>
    <w:p w:rsidR="00375612" w:rsidRDefault="00375612" w:rsidP="00D57D64">
      <w:pPr>
        <w:pStyle w:val="a9"/>
        <w:numPr>
          <w:ilvl w:val="0"/>
          <w:numId w:val="46"/>
        </w:numPr>
        <w:contextualSpacing w:val="0"/>
        <w:rPr>
          <w:sz w:val="22"/>
          <w:szCs w:val="22"/>
        </w:rPr>
      </w:pPr>
      <w:r w:rsidRPr="00707884">
        <w:rPr>
          <w:b/>
          <w:sz w:val="26"/>
          <w:szCs w:val="26"/>
        </w:rPr>
        <w:t>*</w:t>
      </w:r>
      <w:r>
        <w:rPr>
          <w:sz w:val="22"/>
          <w:szCs w:val="22"/>
        </w:rPr>
        <w:t xml:space="preserve"> - при формировании стоимости Заказа будет использоваться одна величина удельной стоимости строительства в зависимости от средневзвешенного значения % проникновения Адресной программы Заказа.</w:t>
      </w:r>
    </w:p>
    <w:p w:rsidR="00397995" w:rsidRDefault="00397995" w:rsidP="00D57D64">
      <w:pPr>
        <w:pStyle w:val="a9"/>
        <w:numPr>
          <w:ilvl w:val="0"/>
          <w:numId w:val="46"/>
        </w:numPr>
        <w:contextualSpacing w:val="0"/>
        <w:rPr>
          <w:sz w:val="22"/>
          <w:szCs w:val="22"/>
        </w:rPr>
      </w:pPr>
      <w:r w:rsidRPr="0057697A">
        <w:rPr>
          <w:sz w:val="22"/>
          <w:szCs w:val="22"/>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w:t>
      </w:r>
      <w:r>
        <w:rPr>
          <w:sz w:val="22"/>
          <w:szCs w:val="22"/>
        </w:rPr>
        <w:t>ие коэффициенты: к расценке  7 к= 0,94 , к расценкам 8 и 9</w:t>
      </w:r>
      <w:r w:rsidRPr="0057697A">
        <w:rPr>
          <w:sz w:val="22"/>
          <w:szCs w:val="22"/>
        </w:rPr>
        <w:t xml:space="preserve">  к=0,78</w:t>
      </w:r>
    </w:p>
    <w:p w:rsidR="00095813" w:rsidRDefault="00095813" w:rsidP="00607882">
      <w:pPr>
        <w:spacing w:line="360" w:lineRule="auto"/>
        <w:ind w:left="-567"/>
        <w:jc w:val="right"/>
      </w:pPr>
    </w:p>
    <w:p w:rsidR="00095813" w:rsidRDefault="00095813" w:rsidP="00607882">
      <w:pPr>
        <w:spacing w:line="360" w:lineRule="auto"/>
        <w:ind w:left="-567"/>
        <w:jc w:val="right"/>
      </w:pPr>
    </w:p>
    <w:p w:rsidR="00607882" w:rsidRDefault="00607882" w:rsidP="00AB23A5">
      <w:pPr>
        <w:pageBreakBefore/>
        <w:spacing w:line="360" w:lineRule="auto"/>
        <w:ind w:left="-567"/>
        <w:jc w:val="right"/>
      </w:pPr>
      <w:r w:rsidRPr="0052331A">
        <w:lastRenderedPageBreak/>
        <w:t>Приложение №</w:t>
      </w:r>
      <w:r>
        <w:t>7</w:t>
      </w:r>
    </w:p>
    <w:p w:rsidR="00607882" w:rsidRDefault="00607882" w:rsidP="00607882">
      <w:pPr>
        <w:pStyle w:val="a3"/>
        <w:spacing w:line="360" w:lineRule="auto"/>
        <w:rPr>
          <w:iCs/>
          <w:caps w:val="0"/>
          <w:sz w:val="26"/>
          <w:szCs w:val="26"/>
        </w:rPr>
      </w:pPr>
    </w:p>
    <w:p w:rsidR="00607882" w:rsidRDefault="00607882" w:rsidP="00607882">
      <w:pPr>
        <w:pStyle w:val="a3"/>
        <w:spacing w:line="360" w:lineRule="auto"/>
        <w:rPr>
          <w:iCs/>
          <w:caps w:val="0"/>
          <w:sz w:val="26"/>
          <w:szCs w:val="26"/>
        </w:rPr>
      </w:pPr>
      <w:r>
        <w:rPr>
          <w:iCs/>
          <w:caps w:val="0"/>
          <w:sz w:val="26"/>
          <w:szCs w:val="26"/>
        </w:rPr>
        <w:t>Формат имиджевой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607882" w:rsidRPr="005F55DD" w:rsidTr="00EB15DD">
        <w:tc>
          <w:tcPr>
            <w:tcW w:w="6062" w:type="dxa"/>
            <w:shd w:val="clear" w:color="auto" w:fill="auto"/>
          </w:tcPr>
          <w:p w:rsidR="00607882" w:rsidRPr="007C08CB" w:rsidRDefault="00607882" w:rsidP="009F1DAD">
            <w:pPr>
              <w:jc w:val="center"/>
              <w:rPr>
                <w:rFonts w:eastAsia="Calibri"/>
              </w:rPr>
            </w:pPr>
            <w:r w:rsidRPr="007C08CB">
              <w:rPr>
                <w:rFonts w:eastAsia="Calibri"/>
              </w:rPr>
              <w:t>Макет наклейки на этажный шкаф</w:t>
            </w:r>
          </w:p>
          <w:p w:rsidR="00607882" w:rsidRPr="007C08CB" w:rsidRDefault="00607882" w:rsidP="009F1DAD">
            <w:pPr>
              <w:jc w:val="center"/>
              <w:rPr>
                <w:rFonts w:eastAsia="Calibri"/>
              </w:rPr>
            </w:pPr>
          </w:p>
        </w:tc>
        <w:tc>
          <w:tcPr>
            <w:tcW w:w="3685" w:type="dxa"/>
            <w:shd w:val="clear" w:color="auto" w:fill="auto"/>
          </w:tcPr>
          <w:p w:rsidR="00607882" w:rsidRPr="007C08CB" w:rsidRDefault="00607882" w:rsidP="009F1DAD">
            <w:pPr>
              <w:jc w:val="center"/>
              <w:rPr>
                <w:rFonts w:eastAsia="Calibri"/>
              </w:rPr>
            </w:pPr>
            <w:r w:rsidRPr="007C08CB">
              <w:rPr>
                <w:rFonts w:eastAsia="Calibri"/>
              </w:rPr>
              <w:t>Макет наклейки на трубостойку</w:t>
            </w:r>
          </w:p>
          <w:p w:rsidR="00607882" w:rsidRPr="007C08CB" w:rsidRDefault="00607882" w:rsidP="009F1DAD">
            <w:pPr>
              <w:jc w:val="center"/>
              <w:rPr>
                <w:rFonts w:eastAsia="Calibri"/>
              </w:rPr>
            </w:pPr>
          </w:p>
        </w:tc>
      </w:tr>
      <w:tr w:rsidR="00607882" w:rsidRPr="005F55DD" w:rsidTr="00EB15DD">
        <w:trPr>
          <w:trHeight w:val="9186"/>
        </w:trPr>
        <w:tc>
          <w:tcPr>
            <w:tcW w:w="6062" w:type="dxa"/>
            <w:shd w:val="clear" w:color="auto" w:fill="auto"/>
          </w:tcPr>
          <w:p w:rsidR="00607882" w:rsidRPr="007C08CB" w:rsidRDefault="00607882" w:rsidP="009F1DAD">
            <w:pPr>
              <w:rPr>
                <w:rFonts w:eastAsia="Calibri"/>
              </w:rPr>
            </w:pPr>
          </w:p>
          <w:p w:rsidR="00607882" w:rsidRPr="007C08CB" w:rsidRDefault="00607882" w:rsidP="009F1DAD">
            <w:pPr>
              <w:jc w:val="center"/>
              <w:rPr>
                <w:rFonts w:eastAsia="Calibri"/>
              </w:rPr>
            </w:pPr>
          </w:p>
          <w:p w:rsidR="00607882" w:rsidRPr="007C08CB" w:rsidRDefault="00607882" w:rsidP="009F1DAD">
            <w:pPr>
              <w:rPr>
                <w:rFonts w:eastAsia="Calibri"/>
              </w:rPr>
            </w:pPr>
          </w:p>
          <w:p w:rsidR="00607882" w:rsidRPr="007C08CB" w:rsidRDefault="00951497" w:rsidP="009F1DAD">
            <w:pPr>
              <w:rPr>
                <w:rFonts w:eastAsia="Calibri"/>
              </w:rPr>
            </w:pPr>
            <w:r w:rsidRPr="00951497">
              <w:rPr>
                <w:rFonts w:eastAsia="Calibri"/>
                <w:noProof/>
              </w:rPr>
              <w:drawing>
                <wp:inline distT="0" distB="0" distL="0" distR="0">
                  <wp:extent cx="3562168" cy="4964430"/>
                  <wp:effectExtent l="0" t="0" r="635" b="7620"/>
                  <wp:docPr id="8" name="Рисунок 8"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607882" w:rsidRDefault="00607882" w:rsidP="009F1DAD">
            <w:pPr>
              <w:rPr>
                <w:rFonts w:eastAsia="Calibri"/>
              </w:rPr>
            </w:pPr>
          </w:p>
          <w:p w:rsidR="00EB15DD" w:rsidRPr="007C08CB" w:rsidRDefault="00EB15DD" w:rsidP="009F1DAD">
            <w:pPr>
              <w:rPr>
                <w:rFonts w:eastAsia="Calibri"/>
              </w:rPr>
            </w:pPr>
          </w:p>
          <w:p w:rsidR="00607882" w:rsidRPr="007C08CB" w:rsidRDefault="00951497" w:rsidP="009F1DAD">
            <w:pPr>
              <w:jc w:val="center"/>
              <w:rPr>
                <w:rFonts w:eastAsia="Calibri"/>
              </w:rPr>
            </w:pPr>
            <w:r w:rsidRPr="00951497">
              <w:rPr>
                <w:rFonts w:eastAsia="Calibri"/>
                <w:noProof/>
              </w:rPr>
              <w:drawing>
                <wp:anchor distT="0" distB="0" distL="114300" distR="114300" simplePos="0" relativeHeight="251659264" behindDoc="0" locked="0" layoutInCell="1" allowOverlap="1" wp14:anchorId="12DA0A1B" wp14:editId="51C2779D">
                  <wp:simplePos x="0" y="0"/>
                  <wp:positionH relativeFrom="margin">
                    <wp:posOffset>243840</wp:posOffset>
                  </wp:positionH>
                  <wp:positionV relativeFrom="margin">
                    <wp:posOffset>561975</wp:posOffset>
                  </wp:positionV>
                  <wp:extent cx="1746250" cy="4953000"/>
                  <wp:effectExtent l="0" t="0" r="6350" b="0"/>
                  <wp:wrapSquare wrapText="bothSides"/>
                  <wp:docPr id="10" name="Рисунок 10"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anchor>
              </w:drawing>
            </w:r>
          </w:p>
        </w:tc>
      </w:tr>
    </w:tbl>
    <w:p w:rsidR="00607882" w:rsidRDefault="00607882" w:rsidP="00607882">
      <w:pPr>
        <w:spacing w:line="360" w:lineRule="auto"/>
        <w:ind w:left="-567"/>
        <w:jc w:val="right"/>
      </w:pPr>
    </w:p>
    <w:p w:rsidR="00C06D1A" w:rsidRDefault="000D3A65" w:rsidP="00607882">
      <w:pPr>
        <w:spacing w:line="360" w:lineRule="auto"/>
        <w:ind w:left="-567"/>
        <w:jc w:val="right"/>
      </w:pPr>
      <w:r w:rsidRPr="000D3A65">
        <w:rPr>
          <w:noProof/>
        </w:rPr>
        <w:drawing>
          <wp:inline distT="0" distB="0" distL="0" distR="0">
            <wp:extent cx="3238500" cy="2117197"/>
            <wp:effectExtent l="0" t="0" r="0" b="0"/>
            <wp:docPr id="6" name="Рисунок 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C06D1A" w:rsidRPr="00C06D1A" w:rsidRDefault="00C06D1A" w:rsidP="00C06D1A">
      <w:pPr>
        <w:jc w:val="center"/>
      </w:pPr>
      <w:r>
        <w:t>Макет бирки для кабелей.</w:t>
      </w:r>
    </w:p>
    <w:sectPr w:rsidR="00C06D1A" w:rsidRPr="00C06D1A" w:rsidSect="00B93CD2">
      <w:pgSz w:w="11906" w:h="16838"/>
      <w:pgMar w:top="568" w:right="850"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5274" w:rsidRDefault="00E75274" w:rsidP="00215ADA">
      <w:r>
        <w:separator/>
      </w:r>
    </w:p>
  </w:endnote>
  <w:endnote w:type="continuationSeparator" w:id="0">
    <w:p w:rsidR="00E75274" w:rsidRDefault="00E75274" w:rsidP="00215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5274" w:rsidRDefault="00E75274" w:rsidP="00215ADA">
      <w:r>
        <w:separator/>
      </w:r>
    </w:p>
  </w:footnote>
  <w:footnote w:type="continuationSeparator" w:id="0">
    <w:p w:rsidR="00E75274" w:rsidRDefault="00E75274" w:rsidP="00215A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4826CA5"/>
    <w:multiLevelType w:val="hybridMultilevel"/>
    <w:tmpl w:val="81F4F620"/>
    <w:lvl w:ilvl="0" w:tplc="A49C6844">
      <w:start w:val="1"/>
      <w:numFmt w:val="bullet"/>
      <w:lvlText w:val=""/>
      <w:lvlJc w:val="left"/>
      <w:pPr>
        <w:ind w:left="1713" w:hanging="360"/>
      </w:pPr>
      <w:rPr>
        <w:rFonts w:ascii="Symbol" w:hAnsi="Symbol" w:hint="default"/>
      </w:rPr>
    </w:lvl>
    <w:lvl w:ilvl="1" w:tplc="8C286CF8" w:tentative="1">
      <w:start w:val="1"/>
      <w:numFmt w:val="bullet"/>
      <w:lvlText w:val="o"/>
      <w:lvlJc w:val="left"/>
      <w:pPr>
        <w:ind w:left="2433" w:hanging="360"/>
      </w:pPr>
      <w:rPr>
        <w:rFonts w:ascii="Courier New" w:hAnsi="Courier New" w:hint="default"/>
      </w:rPr>
    </w:lvl>
    <w:lvl w:ilvl="2" w:tplc="FB84ADEC" w:tentative="1">
      <w:start w:val="1"/>
      <w:numFmt w:val="bullet"/>
      <w:lvlText w:val=""/>
      <w:lvlJc w:val="left"/>
      <w:pPr>
        <w:ind w:left="3153" w:hanging="360"/>
      </w:pPr>
      <w:rPr>
        <w:rFonts w:ascii="Wingdings" w:hAnsi="Wingdings" w:hint="default"/>
      </w:rPr>
    </w:lvl>
    <w:lvl w:ilvl="3" w:tplc="CA6C4AE8" w:tentative="1">
      <w:start w:val="1"/>
      <w:numFmt w:val="bullet"/>
      <w:lvlText w:val=""/>
      <w:lvlJc w:val="left"/>
      <w:pPr>
        <w:ind w:left="3873" w:hanging="360"/>
      </w:pPr>
      <w:rPr>
        <w:rFonts w:ascii="Symbol" w:hAnsi="Symbol" w:hint="default"/>
      </w:rPr>
    </w:lvl>
    <w:lvl w:ilvl="4" w:tplc="25A828B4" w:tentative="1">
      <w:start w:val="1"/>
      <w:numFmt w:val="bullet"/>
      <w:lvlText w:val="o"/>
      <w:lvlJc w:val="left"/>
      <w:pPr>
        <w:ind w:left="4593" w:hanging="360"/>
      </w:pPr>
      <w:rPr>
        <w:rFonts w:ascii="Courier New" w:hAnsi="Courier New" w:hint="default"/>
      </w:rPr>
    </w:lvl>
    <w:lvl w:ilvl="5" w:tplc="D25CBB60" w:tentative="1">
      <w:start w:val="1"/>
      <w:numFmt w:val="bullet"/>
      <w:lvlText w:val=""/>
      <w:lvlJc w:val="left"/>
      <w:pPr>
        <w:ind w:left="5313" w:hanging="360"/>
      </w:pPr>
      <w:rPr>
        <w:rFonts w:ascii="Wingdings" w:hAnsi="Wingdings" w:hint="default"/>
      </w:rPr>
    </w:lvl>
    <w:lvl w:ilvl="6" w:tplc="C9789D16" w:tentative="1">
      <w:start w:val="1"/>
      <w:numFmt w:val="bullet"/>
      <w:lvlText w:val=""/>
      <w:lvlJc w:val="left"/>
      <w:pPr>
        <w:ind w:left="6033" w:hanging="360"/>
      </w:pPr>
      <w:rPr>
        <w:rFonts w:ascii="Symbol" w:hAnsi="Symbol" w:hint="default"/>
      </w:rPr>
    </w:lvl>
    <w:lvl w:ilvl="7" w:tplc="014AF1A8" w:tentative="1">
      <w:start w:val="1"/>
      <w:numFmt w:val="bullet"/>
      <w:lvlText w:val="o"/>
      <w:lvlJc w:val="left"/>
      <w:pPr>
        <w:ind w:left="6753" w:hanging="360"/>
      </w:pPr>
      <w:rPr>
        <w:rFonts w:ascii="Courier New" w:hAnsi="Courier New" w:hint="default"/>
      </w:rPr>
    </w:lvl>
    <w:lvl w:ilvl="8" w:tplc="5CDE0DF0" w:tentative="1">
      <w:start w:val="1"/>
      <w:numFmt w:val="bullet"/>
      <w:lvlText w:val=""/>
      <w:lvlJc w:val="left"/>
      <w:pPr>
        <w:ind w:left="7473" w:hanging="360"/>
      </w:pPr>
      <w:rPr>
        <w:rFonts w:ascii="Wingdings" w:hAnsi="Wingdings" w:hint="default"/>
      </w:rPr>
    </w:lvl>
  </w:abstractNum>
  <w:abstractNum w:abstractNumId="7" w15:restartNumberingAfterBreak="0">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8"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9" w15:restartNumberingAfterBreak="0">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2"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3"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5"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9"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2"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3"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5" w15:restartNumberingAfterBreak="0">
    <w:nsid w:val="3A410E13"/>
    <w:multiLevelType w:val="hybridMultilevel"/>
    <w:tmpl w:val="41024268"/>
    <w:lvl w:ilvl="0" w:tplc="FFC6DC00">
      <w:start w:val="1"/>
      <w:numFmt w:val="bullet"/>
      <w:lvlText w:val=""/>
      <w:lvlJc w:val="left"/>
      <w:pPr>
        <w:ind w:left="720" w:hanging="360"/>
      </w:pPr>
      <w:rPr>
        <w:rFonts w:ascii="Symbol" w:hAnsi="Symbol" w:hint="default"/>
      </w:rPr>
    </w:lvl>
    <w:lvl w:ilvl="1" w:tplc="A5CCF264" w:tentative="1">
      <w:start w:val="1"/>
      <w:numFmt w:val="bullet"/>
      <w:lvlText w:val="o"/>
      <w:lvlJc w:val="left"/>
      <w:pPr>
        <w:ind w:left="1440" w:hanging="360"/>
      </w:pPr>
      <w:rPr>
        <w:rFonts w:ascii="Courier New" w:hAnsi="Courier New" w:hint="default"/>
      </w:rPr>
    </w:lvl>
    <w:lvl w:ilvl="2" w:tplc="7A4EA702" w:tentative="1">
      <w:start w:val="1"/>
      <w:numFmt w:val="bullet"/>
      <w:lvlText w:val=""/>
      <w:lvlJc w:val="left"/>
      <w:pPr>
        <w:ind w:left="2160" w:hanging="360"/>
      </w:pPr>
      <w:rPr>
        <w:rFonts w:ascii="Wingdings" w:hAnsi="Wingdings" w:hint="default"/>
      </w:rPr>
    </w:lvl>
    <w:lvl w:ilvl="3" w:tplc="62DE340C" w:tentative="1">
      <w:start w:val="1"/>
      <w:numFmt w:val="bullet"/>
      <w:lvlText w:val=""/>
      <w:lvlJc w:val="left"/>
      <w:pPr>
        <w:ind w:left="2880" w:hanging="360"/>
      </w:pPr>
      <w:rPr>
        <w:rFonts w:ascii="Symbol" w:hAnsi="Symbol" w:hint="default"/>
      </w:rPr>
    </w:lvl>
    <w:lvl w:ilvl="4" w:tplc="201E8CE4" w:tentative="1">
      <w:start w:val="1"/>
      <w:numFmt w:val="bullet"/>
      <w:lvlText w:val="o"/>
      <w:lvlJc w:val="left"/>
      <w:pPr>
        <w:ind w:left="3600" w:hanging="360"/>
      </w:pPr>
      <w:rPr>
        <w:rFonts w:ascii="Courier New" w:hAnsi="Courier New" w:hint="default"/>
      </w:rPr>
    </w:lvl>
    <w:lvl w:ilvl="5" w:tplc="80D4B9A0" w:tentative="1">
      <w:start w:val="1"/>
      <w:numFmt w:val="bullet"/>
      <w:lvlText w:val=""/>
      <w:lvlJc w:val="left"/>
      <w:pPr>
        <w:ind w:left="4320" w:hanging="360"/>
      </w:pPr>
      <w:rPr>
        <w:rFonts w:ascii="Wingdings" w:hAnsi="Wingdings" w:hint="default"/>
      </w:rPr>
    </w:lvl>
    <w:lvl w:ilvl="6" w:tplc="E820A80E" w:tentative="1">
      <w:start w:val="1"/>
      <w:numFmt w:val="bullet"/>
      <w:lvlText w:val=""/>
      <w:lvlJc w:val="left"/>
      <w:pPr>
        <w:ind w:left="5040" w:hanging="360"/>
      </w:pPr>
      <w:rPr>
        <w:rFonts w:ascii="Symbol" w:hAnsi="Symbol" w:hint="default"/>
      </w:rPr>
    </w:lvl>
    <w:lvl w:ilvl="7" w:tplc="BC024F86" w:tentative="1">
      <w:start w:val="1"/>
      <w:numFmt w:val="bullet"/>
      <w:lvlText w:val="o"/>
      <w:lvlJc w:val="left"/>
      <w:pPr>
        <w:ind w:left="5760" w:hanging="360"/>
      </w:pPr>
      <w:rPr>
        <w:rFonts w:ascii="Courier New" w:hAnsi="Courier New" w:hint="default"/>
      </w:rPr>
    </w:lvl>
    <w:lvl w:ilvl="8" w:tplc="5D88C166" w:tentative="1">
      <w:start w:val="1"/>
      <w:numFmt w:val="bullet"/>
      <w:lvlText w:val=""/>
      <w:lvlJc w:val="left"/>
      <w:pPr>
        <w:ind w:left="6480" w:hanging="360"/>
      </w:pPr>
      <w:rPr>
        <w:rFonts w:ascii="Wingdings" w:hAnsi="Wingdings" w:hint="default"/>
      </w:rPr>
    </w:lvl>
  </w:abstractNum>
  <w:abstractNum w:abstractNumId="26"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7"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15:restartNumberingAfterBreak="0">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0"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34"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6"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8"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9"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40" w15:restartNumberingAfterBreak="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2"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3"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4"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6"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8"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0" w15:restartNumberingAfterBreak="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1"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2" w15:restartNumberingAfterBreak="0">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53" w15:restartNumberingAfterBreak="0">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54" w15:restartNumberingAfterBreak="0">
    <w:nsid w:val="7A5C60E9"/>
    <w:multiLevelType w:val="hybridMultilevel"/>
    <w:tmpl w:val="3A94C46C"/>
    <w:lvl w:ilvl="0" w:tplc="F8929008">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abstractNumId w:val="10"/>
  </w:num>
  <w:num w:numId="2">
    <w:abstractNumId w:val="26"/>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7"/>
  </w:num>
  <w:num w:numId="5">
    <w:abstractNumId w:val="19"/>
  </w:num>
  <w:num w:numId="6">
    <w:abstractNumId w:val="18"/>
  </w:num>
  <w:num w:numId="7">
    <w:abstractNumId w:val="42"/>
  </w:num>
  <w:num w:numId="8">
    <w:abstractNumId w:val="54"/>
  </w:num>
  <w:num w:numId="9">
    <w:abstractNumId w:val="21"/>
  </w:num>
  <w:num w:numId="10">
    <w:abstractNumId w:val="46"/>
  </w:num>
  <w:num w:numId="11">
    <w:abstractNumId w:val="47"/>
  </w:num>
  <w:num w:numId="12">
    <w:abstractNumId w:val="41"/>
  </w:num>
  <w:num w:numId="13">
    <w:abstractNumId w:val="36"/>
  </w:num>
  <w:num w:numId="14">
    <w:abstractNumId w:val="11"/>
  </w:num>
  <w:num w:numId="15">
    <w:abstractNumId w:val="35"/>
  </w:num>
  <w:num w:numId="16">
    <w:abstractNumId w:val="22"/>
  </w:num>
  <w:num w:numId="17">
    <w:abstractNumId w:val="40"/>
  </w:num>
  <w:num w:numId="18">
    <w:abstractNumId w:val="9"/>
  </w:num>
  <w:num w:numId="19">
    <w:abstractNumId w:val="13"/>
  </w:num>
  <w:num w:numId="20">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36"/>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2">
    <w:abstractNumId w:val="49"/>
  </w:num>
  <w:num w:numId="23">
    <w:abstractNumId w:val="17"/>
  </w:num>
  <w:num w:numId="24">
    <w:abstractNumId w:val="39"/>
  </w:num>
  <w:num w:numId="25">
    <w:abstractNumId w:val="32"/>
  </w:num>
  <w:num w:numId="26">
    <w:abstractNumId w:val="23"/>
  </w:num>
  <w:num w:numId="27">
    <w:abstractNumId w:val="30"/>
  </w:num>
  <w:num w:numId="28">
    <w:abstractNumId w:val="28"/>
  </w:num>
  <w:num w:numId="29">
    <w:abstractNumId w:val="4"/>
  </w:num>
  <w:num w:numId="30">
    <w:abstractNumId w:val="1"/>
  </w:num>
  <w:num w:numId="31">
    <w:abstractNumId w:val="5"/>
  </w:num>
  <w:num w:numId="32">
    <w:abstractNumId w:val="34"/>
  </w:num>
  <w:num w:numId="33">
    <w:abstractNumId w:val="14"/>
  </w:num>
  <w:num w:numId="34">
    <w:abstractNumId w:val="43"/>
  </w:num>
  <w:num w:numId="35">
    <w:abstractNumId w:val="33"/>
  </w:num>
  <w:num w:numId="36">
    <w:abstractNumId w:val="48"/>
  </w:num>
  <w:num w:numId="37">
    <w:abstractNumId w:val="8"/>
  </w:num>
  <w:num w:numId="38">
    <w:abstractNumId w:val="3"/>
  </w:num>
  <w:num w:numId="39">
    <w:abstractNumId w:val="12"/>
  </w:num>
  <w:num w:numId="40">
    <w:abstractNumId w:val="37"/>
  </w:num>
  <w:num w:numId="41">
    <w:abstractNumId w:val="50"/>
  </w:num>
  <w:num w:numId="42">
    <w:abstractNumId w:val="45"/>
  </w:num>
  <w:num w:numId="43">
    <w:abstractNumId w:val="20"/>
  </w:num>
  <w:num w:numId="44">
    <w:abstractNumId w:val="6"/>
  </w:num>
  <w:num w:numId="45">
    <w:abstractNumId w:val="25"/>
  </w:num>
  <w:num w:numId="46">
    <w:abstractNumId w:val="2"/>
  </w:num>
  <w:num w:numId="47">
    <w:abstractNumId w:val="44"/>
  </w:num>
  <w:num w:numId="48">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1"/>
  </w:num>
  <w:num w:numId="50">
    <w:abstractNumId w:val="51"/>
  </w:num>
  <w:num w:numId="51">
    <w:abstractNumId w:val="53"/>
  </w:num>
  <w:num w:numId="52">
    <w:abstractNumId w:val="15"/>
  </w:num>
  <w:num w:numId="53">
    <w:abstractNumId w:val="52"/>
  </w:num>
  <w:num w:numId="54">
    <w:abstractNumId w:val="29"/>
  </w:num>
  <w:num w:numId="55">
    <w:abstractNumId w:val="24"/>
  </w:num>
  <w:num w:numId="56">
    <w:abstractNumId w:val="7"/>
  </w:num>
  <w:num w:numId="57">
    <w:abstractNumId w:val="38"/>
  </w:num>
  <w:num w:numId="58">
    <w:abstractNumId w:val="1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620C"/>
    <w:rsid w:val="00000203"/>
    <w:rsid w:val="00001299"/>
    <w:rsid w:val="000016B0"/>
    <w:rsid w:val="00001AE9"/>
    <w:rsid w:val="00001B92"/>
    <w:rsid w:val="0000239A"/>
    <w:rsid w:val="0000241A"/>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7D9"/>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607B"/>
    <w:rsid w:val="000B6624"/>
    <w:rsid w:val="000B6A52"/>
    <w:rsid w:val="000B6ECA"/>
    <w:rsid w:val="000B6F5A"/>
    <w:rsid w:val="000B74DE"/>
    <w:rsid w:val="000B77A2"/>
    <w:rsid w:val="000C003A"/>
    <w:rsid w:val="000C06DD"/>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D9C"/>
    <w:rsid w:val="00107063"/>
    <w:rsid w:val="0011036C"/>
    <w:rsid w:val="001106B2"/>
    <w:rsid w:val="0011074C"/>
    <w:rsid w:val="001109B4"/>
    <w:rsid w:val="001109C0"/>
    <w:rsid w:val="00110DEF"/>
    <w:rsid w:val="00110F41"/>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817"/>
    <w:rsid w:val="00150E4B"/>
    <w:rsid w:val="00150EC3"/>
    <w:rsid w:val="0015296D"/>
    <w:rsid w:val="00153483"/>
    <w:rsid w:val="00153B81"/>
    <w:rsid w:val="001544BB"/>
    <w:rsid w:val="001546B2"/>
    <w:rsid w:val="00155EC5"/>
    <w:rsid w:val="00156113"/>
    <w:rsid w:val="001569C9"/>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47B0"/>
    <w:rsid w:val="001B4881"/>
    <w:rsid w:val="001B4F04"/>
    <w:rsid w:val="001B50B0"/>
    <w:rsid w:val="001B5C90"/>
    <w:rsid w:val="001B5D69"/>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EC"/>
    <w:rsid w:val="00231B24"/>
    <w:rsid w:val="00231DEB"/>
    <w:rsid w:val="00232219"/>
    <w:rsid w:val="0023251C"/>
    <w:rsid w:val="00232714"/>
    <w:rsid w:val="00232D24"/>
    <w:rsid w:val="002339D1"/>
    <w:rsid w:val="00233DF9"/>
    <w:rsid w:val="00234536"/>
    <w:rsid w:val="00234659"/>
    <w:rsid w:val="00234982"/>
    <w:rsid w:val="00234B8C"/>
    <w:rsid w:val="00235810"/>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36AF"/>
    <w:rsid w:val="002A5C42"/>
    <w:rsid w:val="002A73C2"/>
    <w:rsid w:val="002A7E15"/>
    <w:rsid w:val="002B1668"/>
    <w:rsid w:val="002B1C86"/>
    <w:rsid w:val="002B1E34"/>
    <w:rsid w:val="002B2088"/>
    <w:rsid w:val="002B2202"/>
    <w:rsid w:val="002B2E33"/>
    <w:rsid w:val="002B30BC"/>
    <w:rsid w:val="002B3264"/>
    <w:rsid w:val="002B3F55"/>
    <w:rsid w:val="002B4FB0"/>
    <w:rsid w:val="002B52C1"/>
    <w:rsid w:val="002B5FF6"/>
    <w:rsid w:val="002B652C"/>
    <w:rsid w:val="002B72FB"/>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168"/>
    <w:rsid w:val="002E0361"/>
    <w:rsid w:val="002E055F"/>
    <w:rsid w:val="002E05A9"/>
    <w:rsid w:val="002E099E"/>
    <w:rsid w:val="002E2135"/>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EF4"/>
    <w:rsid w:val="002F2280"/>
    <w:rsid w:val="002F2329"/>
    <w:rsid w:val="002F2D73"/>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3A9"/>
    <w:rsid w:val="0036379A"/>
    <w:rsid w:val="003637DF"/>
    <w:rsid w:val="003639FB"/>
    <w:rsid w:val="00363CA9"/>
    <w:rsid w:val="003645E4"/>
    <w:rsid w:val="003656A2"/>
    <w:rsid w:val="00365E87"/>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6524"/>
    <w:rsid w:val="00387287"/>
    <w:rsid w:val="003872A5"/>
    <w:rsid w:val="0038747A"/>
    <w:rsid w:val="00387616"/>
    <w:rsid w:val="00387C86"/>
    <w:rsid w:val="003901EE"/>
    <w:rsid w:val="00390A4D"/>
    <w:rsid w:val="003916C1"/>
    <w:rsid w:val="00391748"/>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17B"/>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977"/>
    <w:rsid w:val="003E1AFE"/>
    <w:rsid w:val="003E2A05"/>
    <w:rsid w:val="003E2D3F"/>
    <w:rsid w:val="003E3001"/>
    <w:rsid w:val="003E3158"/>
    <w:rsid w:val="003E382F"/>
    <w:rsid w:val="003E4949"/>
    <w:rsid w:val="003E4D75"/>
    <w:rsid w:val="003E4F6D"/>
    <w:rsid w:val="003E53E2"/>
    <w:rsid w:val="003E61A3"/>
    <w:rsid w:val="003E67ED"/>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CEC"/>
    <w:rsid w:val="003F4E86"/>
    <w:rsid w:val="003F505D"/>
    <w:rsid w:val="003F573D"/>
    <w:rsid w:val="003F5952"/>
    <w:rsid w:val="003F5E00"/>
    <w:rsid w:val="003F6079"/>
    <w:rsid w:val="003F6426"/>
    <w:rsid w:val="003F68E5"/>
    <w:rsid w:val="003F6AA2"/>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73F3"/>
    <w:rsid w:val="00457426"/>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6DB"/>
    <w:rsid w:val="004D3961"/>
    <w:rsid w:val="004D47CB"/>
    <w:rsid w:val="004D48B3"/>
    <w:rsid w:val="004D4C10"/>
    <w:rsid w:val="004D51CF"/>
    <w:rsid w:val="004D529A"/>
    <w:rsid w:val="004D5D4F"/>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2428"/>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C5"/>
    <w:rsid w:val="00535826"/>
    <w:rsid w:val="00536AE3"/>
    <w:rsid w:val="00536DD1"/>
    <w:rsid w:val="00536F47"/>
    <w:rsid w:val="00537214"/>
    <w:rsid w:val="005376B0"/>
    <w:rsid w:val="005376C1"/>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21B"/>
    <w:rsid w:val="005505B8"/>
    <w:rsid w:val="005506BF"/>
    <w:rsid w:val="00550B97"/>
    <w:rsid w:val="0055133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D0AC1"/>
    <w:rsid w:val="005D1227"/>
    <w:rsid w:val="005D16AA"/>
    <w:rsid w:val="005D174D"/>
    <w:rsid w:val="005D21CA"/>
    <w:rsid w:val="005D25B9"/>
    <w:rsid w:val="005D2D0B"/>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76F4"/>
    <w:rsid w:val="00607882"/>
    <w:rsid w:val="006078D6"/>
    <w:rsid w:val="00611725"/>
    <w:rsid w:val="00612193"/>
    <w:rsid w:val="00612840"/>
    <w:rsid w:val="00613098"/>
    <w:rsid w:val="0061333A"/>
    <w:rsid w:val="00613676"/>
    <w:rsid w:val="0061376A"/>
    <w:rsid w:val="00615EA7"/>
    <w:rsid w:val="006160DE"/>
    <w:rsid w:val="00616140"/>
    <w:rsid w:val="00616416"/>
    <w:rsid w:val="00616E29"/>
    <w:rsid w:val="00617181"/>
    <w:rsid w:val="006171F0"/>
    <w:rsid w:val="0061735B"/>
    <w:rsid w:val="00617AFF"/>
    <w:rsid w:val="00620066"/>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83"/>
    <w:rsid w:val="006B76A5"/>
    <w:rsid w:val="006B7ED0"/>
    <w:rsid w:val="006C00B3"/>
    <w:rsid w:val="006C134B"/>
    <w:rsid w:val="006C1C9F"/>
    <w:rsid w:val="006C1E51"/>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DED"/>
    <w:rsid w:val="006F5982"/>
    <w:rsid w:val="006F5B89"/>
    <w:rsid w:val="006F679B"/>
    <w:rsid w:val="0070058F"/>
    <w:rsid w:val="00700784"/>
    <w:rsid w:val="007015AF"/>
    <w:rsid w:val="00701DD1"/>
    <w:rsid w:val="00701E20"/>
    <w:rsid w:val="00701F74"/>
    <w:rsid w:val="0070285E"/>
    <w:rsid w:val="007037C6"/>
    <w:rsid w:val="007038AE"/>
    <w:rsid w:val="00703BC5"/>
    <w:rsid w:val="00704B4B"/>
    <w:rsid w:val="00704F44"/>
    <w:rsid w:val="00705513"/>
    <w:rsid w:val="00705799"/>
    <w:rsid w:val="007059E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D8E"/>
    <w:rsid w:val="00715010"/>
    <w:rsid w:val="0071530C"/>
    <w:rsid w:val="00715B04"/>
    <w:rsid w:val="00716C83"/>
    <w:rsid w:val="007176AC"/>
    <w:rsid w:val="007177B3"/>
    <w:rsid w:val="00720130"/>
    <w:rsid w:val="0072043A"/>
    <w:rsid w:val="00720CC6"/>
    <w:rsid w:val="0072180D"/>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F9"/>
    <w:rsid w:val="0074118A"/>
    <w:rsid w:val="00741901"/>
    <w:rsid w:val="00741D23"/>
    <w:rsid w:val="00742212"/>
    <w:rsid w:val="0074255A"/>
    <w:rsid w:val="0074321D"/>
    <w:rsid w:val="0074336B"/>
    <w:rsid w:val="00743C82"/>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60B01"/>
    <w:rsid w:val="00760F63"/>
    <w:rsid w:val="007614FD"/>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9FD"/>
    <w:rsid w:val="007911BE"/>
    <w:rsid w:val="00791300"/>
    <w:rsid w:val="00791C3E"/>
    <w:rsid w:val="00792385"/>
    <w:rsid w:val="00792918"/>
    <w:rsid w:val="00792C8E"/>
    <w:rsid w:val="0079300C"/>
    <w:rsid w:val="00793880"/>
    <w:rsid w:val="00793B06"/>
    <w:rsid w:val="00794078"/>
    <w:rsid w:val="00794CF7"/>
    <w:rsid w:val="00795DAE"/>
    <w:rsid w:val="00796496"/>
    <w:rsid w:val="00796940"/>
    <w:rsid w:val="00797789"/>
    <w:rsid w:val="007977FD"/>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C0F"/>
    <w:rsid w:val="007C042C"/>
    <w:rsid w:val="007C0C1B"/>
    <w:rsid w:val="007C112B"/>
    <w:rsid w:val="007C14E2"/>
    <w:rsid w:val="007C2173"/>
    <w:rsid w:val="007C318E"/>
    <w:rsid w:val="007C328D"/>
    <w:rsid w:val="007C3696"/>
    <w:rsid w:val="007C374C"/>
    <w:rsid w:val="007C3822"/>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40EC"/>
    <w:rsid w:val="00814194"/>
    <w:rsid w:val="00814273"/>
    <w:rsid w:val="00814328"/>
    <w:rsid w:val="00814DB5"/>
    <w:rsid w:val="00815189"/>
    <w:rsid w:val="00815F09"/>
    <w:rsid w:val="008164DA"/>
    <w:rsid w:val="00816930"/>
    <w:rsid w:val="00816AED"/>
    <w:rsid w:val="00817798"/>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6180"/>
    <w:rsid w:val="00826562"/>
    <w:rsid w:val="00827C69"/>
    <w:rsid w:val="0083128F"/>
    <w:rsid w:val="00831335"/>
    <w:rsid w:val="00831CDF"/>
    <w:rsid w:val="008323F7"/>
    <w:rsid w:val="00832DB4"/>
    <w:rsid w:val="00832FA7"/>
    <w:rsid w:val="00833135"/>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E2F"/>
    <w:rsid w:val="00864495"/>
    <w:rsid w:val="008645F1"/>
    <w:rsid w:val="00864859"/>
    <w:rsid w:val="00864CD2"/>
    <w:rsid w:val="00865215"/>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78D"/>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923"/>
    <w:rsid w:val="009A243D"/>
    <w:rsid w:val="009A2752"/>
    <w:rsid w:val="009A33B2"/>
    <w:rsid w:val="009A34FC"/>
    <w:rsid w:val="009A35E5"/>
    <w:rsid w:val="009A3646"/>
    <w:rsid w:val="009A384C"/>
    <w:rsid w:val="009A3F75"/>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7FB"/>
    <w:rsid w:val="009D39FB"/>
    <w:rsid w:val="009D43B5"/>
    <w:rsid w:val="009D45F0"/>
    <w:rsid w:val="009D463F"/>
    <w:rsid w:val="009D4754"/>
    <w:rsid w:val="009D47C6"/>
    <w:rsid w:val="009D4A3F"/>
    <w:rsid w:val="009D57E1"/>
    <w:rsid w:val="009D6456"/>
    <w:rsid w:val="009D68DE"/>
    <w:rsid w:val="009D68F0"/>
    <w:rsid w:val="009D69C4"/>
    <w:rsid w:val="009D7427"/>
    <w:rsid w:val="009D77AA"/>
    <w:rsid w:val="009D7BE7"/>
    <w:rsid w:val="009E04AF"/>
    <w:rsid w:val="009E0646"/>
    <w:rsid w:val="009E0A54"/>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748"/>
    <w:rsid w:val="00A45D22"/>
    <w:rsid w:val="00A461EE"/>
    <w:rsid w:val="00A4630A"/>
    <w:rsid w:val="00A46BE7"/>
    <w:rsid w:val="00A46C3C"/>
    <w:rsid w:val="00A50A45"/>
    <w:rsid w:val="00A51388"/>
    <w:rsid w:val="00A51527"/>
    <w:rsid w:val="00A51902"/>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4F5B"/>
    <w:rsid w:val="00A85764"/>
    <w:rsid w:val="00A857F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27C80"/>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540"/>
    <w:rsid w:val="00B47800"/>
    <w:rsid w:val="00B5016C"/>
    <w:rsid w:val="00B5041C"/>
    <w:rsid w:val="00B50DBA"/>
    <w:rsid w:val="00B5271A"/>
    <w:rsid w:val="00B52F7E"/>
    <w:rsid w:val="00B53018"/>
    <w:rsid w:val="00B5316A"/>
    <w:rsid w:val="00B532FD"/>
    <w:rsid w:val="00B541BF"/>
    <w:rsid w:val="00B541ED"/>
    <w:rsid w:val="00B5432B"/>
    <w:rsid w:val="00B5441F"/>
    <w:rsid w:val="00B545B0"/>
    <w:rsid w:val="00B54CAA"/>
    <w:rsid w:val="00B5595D"/>
    <w:rsid w:val="00B55F05"/>
    <w:rsid w:val="00B5602E"/>
    <w:rsid w:val="00B56390"/>
    <w:rsid w:val="00B5696E"/>
    <w:rsid w:val="00B56A33"/>
    <w:rsid w:val="00B56CBF"/>
    <w:rsid w:val="00B56D6C"/>
    <w:rsid w:val="00B57547"/>
    <w:rsid w:val="00B579CA"/>
    <w:rsid w:val="00B579DF"/>
    <w:rsid w:val="00B57A6A"/>
    <w:rsid w:val="00B601A9"/>
    <w:rsid w:val="00B604EC"/>
    <w:rsid w:val="00B6064A"/>
    <w:rsid w:val="00B61FA9"/>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3057"/>
    <w:rsid w:val="00BB3291"/>
    <w:rsid w:val="00BB36FC"/>
    <w:rsid w:val="00BB3A77"/>
    <w:rsid w:val="00BB4422"/>
    <w:rsid w:val="00BB5366"/>
    <w:rsid w:val="00BB57A3"/>
    <w:rsid w:val="00BB5B49"/>
    <w:rsid w:val="00BB5DF7"/>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B03"/>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F4"/>
    <w:rsid w:val="00BE4A87"/>
    <w:rsid w:val="00BE4AEF"/>
    <w:rsid w:val="00BE5038"/>
    <w:rsid w:val="00BE5F57"/>
    <w:rsid w:val="00BE632D"/>
    <w:rsid w:val="00BE63A7"/>
    <w:rsid w:val="00BE63CA"/>
    <w:rsid w:val="00BE754B"/>
    <w:rsid w:val="00BE7598"/>
    <w:rsid w:val="00BE761C"/>
    <w:rsid w:val="00BE7FF8"/>
    <w:rsid w:val="00BF0248"/>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FCB"/>
    <w:rsid w:val="00C01679"/>
    <w:rsid w:val="00C01DA2"/>
    <w:rsid w:val="00C02068"/>
    <w:rsid w:val="00C020E5"/>
    <w:rsid w:val="00C03916"/>
    <w:rsid w:val="00C03AAA"/>
    <w:rsid w:val="00C03D45"/>
    <w:rsid w:val="00C03F92"/>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63C"/>
    <w:rsid w:val="00C54B0F"/>
    <w:rsid w:val="00C54F79"/>
    <w:rsid w:val="00C555C8"/>
    <w:rsid w:val="00C55634"/>
    <w:rsid w:val="00C55731"/>
    <w:rsid w:val="00C557C2"/>
    <w:rsid w:val="00C55AE8"/>
    <w:rsid w:val="00C56104"/>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8D"/>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D81"/>
    <w:rsid w:val="00D54F32"/>
    <w:rsid w:val="00D54FEF"/>
    <w:rsid w:val="00D5585D"/>
    <w:rsid w:val="00D56BFF"/>
    <w:rsid w:val="00D56E16"/>
    <w:rsid w:val="00D56FCF"/>
    <w:rsid w:val="00D57240"/>
    <w:rsid w:val="00D57A8C"/>
    <w:rsid w:val="00D57D64"/>
    <w:rsid w:val="00D57FED"/>
    <w:rsid w:val="00D601C3"/>
    <w:rsid w:val="00D6061E"/>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164"/>
    <w:rsid w:val="00E417A1"/>
    <w:rsid w:val="00E41DCD"/>
    <w:rsid w:val="00E41F43"/>
    <w:rsid w:val="00E4203E"/>
    <w:rsid w:val="00E4238C"/>
    <w:rsid w:val="00E43044"/>
    <w:rsid w:val="00E439DE"/>
    <w:rsid w:val="00E43E9F"/>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501EB"/>
    <w:rsid w:val="00E50502"/>
    <w:rsid w:val="00E50716"/>
    <w:rsid w:val="00E50B07"/>
    <w:rsid w:val="00E5219D"/>
    <w:rsid w:val="00E526FF"/>
    <w:rsid w:val="00E537A2"/>
    <w:rsid w:val="00E53F9C"/>
    <w:rsid w:val="00E542CF"/>
    <w:rsid w:val="00E544B1"/>
    <w:rsid w:val="00E544C4"/>
    <w:rsid w:val="00E54699"/>
    <w:rsid w:val="00E547C4"/>
    <w:rsid w:val="00E54894"/>
    <w:rsid w:val="00E55CE5"/>
    <w:rsid w:val="00E560D9"/>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274"/>
    <w:rsid w:val="00E75B47"/>
    <w:rsid w:val="00E75CBC"/>
    <w:rsid w:val="00E75CF4"/>
    <w:rsid w:val="00E76207"/>
    <w:rsid w:val="00E76424"/>
    <w:rsid w:val="00E7645D"/>
    <w:rsid w:val="00E772AC"/>
    <w:rsid w:val="00E77E3C"/>
    <w:rsid w:val="00E77FE1"/>
    <w:rsid w:val="00E803B6"/>
    <w:rsid w:val="00E8091A"/>
    <w:rsid w:val="00E80CB7"/>
    <w:rsid w:val="00E80D03"/>
    <w:rsid w:val="00E81951"/>
    <w:rsid w:val="00E81AEB"/>
    <w:rsid w:val="00E81BF7"/>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055D"/>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9D"/>
    <w:rsid w:val="00F03767"/>
    <w:rsid w:val="00F03B44"/>
    <w:rsid w:val="00F03C71"/>
    <w:rsid w:val="00F03CCD"/>
    <w:rsid w:val="00F03E9F"/>
    <w:rsid w:val="00F05127"/>
    <w:rsid w:val="00F06087"/>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EB3"/>
    <w:rsid w:val="00FA0F87"/>
    <w:rsid w:val="00FA116F"/>
    <w:rsid w:val="00FA12D4"/>
    <w:rsid w:val="00FA1496"/>
    <w:rsid w:val="00FA250F"/>
    <w:rsid w:val="00FA2CD8"/>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351B"/>
    <w:rsid w:val="00FD4355"/>
    <w:rsid w:val="00FD4672"/>
    <w:rsid w:val="00FD48C2"/>
    <w:rsid w:val="00FD49E4"/>
    <w:rsid w:val="00FD4A4C"/>
    <w:rsid w:val="00FD4AF8"/>
    <w:rsid w:val="00FD547C"/>
    <w:rsid w:val="00FD5B0F"/>
    <w:rsid w:val="00FD62A5"/>
    <w:rsid w:val="00FD645F"/>
    <w:rsid w:val="00FD73E0"/>
    <w:rsid w:val="00FD7615"/>
    <w:rsid w:val="00FD7830"/>
    <w:rsid w:val="00FE0D98"/>
    <w:rsid w:val="00FE1755"/>
    <w:rsid w:val="00FE195E"/>
    <w:rsid w:val="00FE290C"/>
    <w:rsid w:val="00FE29F0"/>
    <w:rsid w:val="00FE3E54"/>
    <w:rsid w:val="00FE4596"/>
    <w:rsid w:val="00FE47AD"/>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15:docId w15:val="{631F4E0E-D07E-42FE-AC2D-8424D15AAD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uiPriority="9"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620C"/>
    <w:rPr>
      <w:rFonts w:ascii="Times New Roman" w:eastAsia="Times New Roman" w:hAnsi="Times New Roman"/>
      <w:sz w:val="24"/>
      <w:szCs w:val="24"/>
    </w:rPr>
  </w:style>
  <w:style w:type="paragraph" w:styleId="11">
    <w:name w:val="heading 1"/>
    <w:basedOn w:val="a"/>
    <w:next w:val="a"/>
    <w:link w:val="12"/>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uiPriority w:val="34"/>
    <w:qFormat/>
    <w:rsid w:val="008A4A56"/>
    <w:pPr>
      <w:ind w:left="720"/>
      <w:contextualSpacing/>
    </w:p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0">
    <w:name w:val="Пункт раздела 1"/>
    <w:basedOn w:val="a"/>
    <w:link w:val="13"/>
    <w:uiPriority w:val="99"/>
    <w:rsid w:val="008A4A56"/>
    <w:pPr>
      <w:numPr>
        <w:ilvl w:val="1"/>
        <w:numId w:val="4"/>
      </w:numPr>
      <w:shd w:val="clear" w:color="auto" w:fill="FFFFFF"/>
      <w:tabs>
        <w:tab w:val="left" w:pos="264"/>
      </w:tabs>
      <w:suppressAutoHyphens/>
      <w:autoSpaceDE w:val="0"/>
      <w:autoSpaceDN w:val="0"/>
      <w:adjustRightInd w:val="0"/>
      <w:spacing w:line="312" w:lineRule="auto"/>
      <w:jc w:val="both"/>
    </w:pPr>
  </w:style>
  <w:style w:type="character" w:customStyle="1" w:styleId="13">
    <w:name w:val="Пункт раздела 1 Знак"/>
    <w:link w:val="10"/>
    <w:uiPriority w:val="99"/>
    <w:locked/>
    <w:rsid w:val="008A4A56"/>
    <w:rPr>
      <w:rFonts w:ascii="Times New Roman" w:eastAsia="Times New Roman" w:hAnsi="Times New Roman"/>
      <w:sz w:val="24"/>
      <w:szCs w:val="24"/>
      <w:shd w:val="clear" w:color="auto" w:fill="FFFFFF"/>
    </w:rPr>
  </w:style>
  <w:style w:type="paragraph" w:styleId="aa">
    <w:name w:val="Body Text"/>
    <w:basedOn w:val="a"/>
    <w:link w:val="ab"/>
    <w:uiPriority w:val="99"/>
    <w:rsid w:val="00E439DE"/>
    <w:pPr>
      <w:tabs>
        <w:tab w:val="left" w:pos="4395"/>
        <w:tab w:val="left" w:pos="4962"/>
      </w:tabs>
      <w:jc w:val="both"/>
    </w:pPr>
    <w:rPr>
      <w:sz w:val="26"/>
      <w:szCs w:val="26"/>
    </w:rPr>
  </w:style>
  <w:style w:type="character" w:customStyle="1" w:styleId="ab">
    <w:name w:val="Основной текст Знак"/>
    <w:basedOn w:val="a0"/>
    <w:link w:val="aa"/>
    <w:uiPriority w:val="99"/>
    <w:locked/>
    <w:rsid w:val="00E439DE"/>
    <w:rPr>
      <w:rFonts w:ascii="Times New Roman" w:hAnsi="Times New Roman" w:cs="Times New Roman"/>
      <w:sz w:val="26"/>
      <w:szCs w:val="26"/>
    </w:rPr>
  </w:style>
  <w:style w:type="paragraph" w:styleId="ac">
    <w:name w:val="Plain Text"/>
    <w:aliases w:val="Знак,Знак Знак Знак Знак Знак Знак Знак Знак Знак Знак"/>
    <w:basedOn w:val="a"/>
    <w:link w:val="ad"/>
    <w:uiPriority w:val="99"/>
    <w:rsid w:val="00E07266"/>
    <w:pPr>
      <w:ind w:firstLine="567"/>
    </w:pPr>
    <w:rPr>
      <w:sz w:val="26"/>
      <w:szCs w:val="26"/>
    </w:rPr>
  </w:style>
  <w:style w:type="character" w:customStyle="1" w:styleId="ad">
    <w:name w:val="Текст Знак"/>
    <w:aliases w:val="Знак Знак,Знак Знак Знак Знак Знак Знак Знак Знак Знак Знак Знак"/>
    <w:basedOn w:val="a0"/>
    <w:link w:val="ac"/>
    <w:uiPriority w:val="99"/>
    <w:locked/>
    <w:rsid w:val="00E07266"/>
    <w:rPr>
      <w:rFonts w:ascii="Times New Roman" w:hAnsi="Times New Roman" w:cs="Times New Roman"/>
      <w:sz w:val="26"/>
      <w:szCs w:val="26"/>
    </w:rPr>
  </w:style>
  <w:style w:type="paragraph" w:customStyle="1" w:styleId="ae">
    <w:name w:val="Текст_бо"/>
    <w:basedOn w:val="ac"/>
    <w:autoRedefine/>
    <w:uiPriority w:val="99"/>
    <w:rsid w:val="00E07266"/>
    <w:pPr>
      <w:ind w:firstLine="0"/>
      <w:jc w:val="center"/>
    </w:pPr>
    <w:rPr>
      <w:b/>
      <w:bCs/>
    </w:rPr>
  </w:style>
  <w:style w:type="paragraph" w:styleId="21">
    <w:name w:val="toc 2"/>
    <w:basedOn w:val="a"/>
    <w:next w:val="a"/>
    <w:autoRedefine/>
    <w:uiPriority w:val="99"/>
    <w:locked/>
    <w:rsid w:val="00E07266"/>
    <w:pPr>
      <w:ind w:left="240"/>
    </w:pPr>
    <w:rPr>
      <w:smallCaps/>
    </w:rPr>
  </w:style>
  <w:style w:type="character" w:styleId="af">
    <w:name w:val="Hyperlink"/>
    <w:basedOn w:val="a0"/>
    <w:uiPriority w:val="99"/>
    <w:rsid w:val="00E07266"/>
    <w:rPr>
      <w:rFonts w:cs="Times New Roman"/>
      <w:color w:val="0000FF"/>
      <w:u w:val="single"/>
    </w:rPr>
  </w:style>
  <w:style w:type="table" w:styleId="af0">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1">
    <w:name w:val="текст смк"/>
    <w:basedOn w:val="a"/>
    <w:link w:val="af2"/>
    <w:uiPriority w:val="99"/>
    <w:rsid w:val="00E07266"/>
    <w:pPr>
      <w:ind w:firstLine="567"/>
      <w:jc w:val="both"/>
    </w:pPr>
    <w:rPr>
      <w:sz w:val="26"/>
      <w:szCs w:val="20"/>
    </w:rPr>
  </w:style>
  <w:style w:type="character" w:customStyle="1" w:styleId="af2">
    <w:name w:val="текст смк Знак"/>
    <w:basedOn w:val="a0"/>
    <w:link w:val="af1"/>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3">
    <w:name w:val="annotation reference"/>
    <w:basedOn w:val="a0"/>
    <w:uiPriority w:val="99"/>
    <w:semiHidden/>
    <w:rsid w:val="00CC08A1"/>
    <w:rPr>
      <w:rFonts w:cs="Times New Roman"/>
      <w:sz w:val="16"/>
      <w:szCs w:val="16"/>
    </w:rPr>
  </w:style>
  <w:style w:type="paragraph" w:styleId="af4">
    <w:name w:val="annotation text"/>
    <w:basedOn w:val="a"/>
    <w:link w:val="af5"/>
    <w:uiPriority w:val="99"/>
    <w:semiHidden/>
    <w:rsid w:val="00CC08A1"/>
    <w:rPr>
      <w:sz w:val="20"/>
      <w:szCs w:val="20"/>
    </w:rPr>
  </w:style>
  <w:style w:type="character" w:customStyle="1" w:styleId="af5">
    <w:name w:val="Текст примечания Знак"/>
    <w:basedOn w:val="a0"/>
    <w:link w:val="af4"/>
    <w:uiPriority w:val="99"/>
    <w:semiHidden/>
    <w:locked/>
    <w:rsid w:val="00CC08A1"/>
    <w:rPr>
      <w:rFonts w:ascii="Times New Roman" w:hAnsi="Times New Roman" w:cs="Times New Roman"/>
    </w:rPr>
  </w:style>
  <w:style w:type="paragraph" w:styleId="af6">
    <w:name w:val="annotation subject"/>
    <w:basedOn w:val="af4"/>
    <w:next w:val="af4"/>
    <w:link w:val="af7"/>
    <w:uiPriority w:val="99"/>
    <w:semiHidden/>
    <w:rsid w:val="00CC08A1"/>
    <w:rPr>
      <w:b/>
      <w:bCs/>
    </w:rPr>
  </w:style>
  <w:style w:type="character" w:customStyle="1" w:styleId="af7">
    <w:name w:val="Тема примечания Знак"/>
    <w:basedOn w:val="af5"/>
    <w:link w:val="af6"/>
    <w:uiPriority w:val="99"/>
    <w:semiHidden/>
    <w:locked/>
    <w:rsid w:val="00CC08A1"/>
    <w:rPr>
      <w:rFonts w:ascii="Times New Roman" w:hAnsi="Times New Roman" w:cs="Times New Roman"/>
      <w:b/>
      <w:bCs/>
    </w:rPr>
  </w:style>
  <w:style w:type="paragraph" w:styleId="af8">
    <w:name w:val="Body Text Indent"/>
    <w:basedOn w:val="a"/>
    <w:link w:val="af9"/>
    <w:uiPriority w:val="99"/>
    <w:semiHidden/>
    <w:rsid w:val="00FA116F"/>
    <w:pPr>
      <w:spacing w:after="120"/>
      <w:ind w:left="283"/>
    </w:pPr>
  </w:style>
  <w:style w:type="character" w:customStyle="1" w:styleId="af9">
    <w:name w:val="Основной текст с отступом Знак"/>
    <w:basedOn w:val="a0"/>
    <w:link w:val="af8"/>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a">
    <w:name w:val="Emphasis"/>
    <w:basedOn w:val="a0"/>
    <w:uiPriority w:val="99"/>
    <w:qFormat/>
    <w:locked/>
    <w:rsid w:val="006D6EF5"/>
    <w:rPr>
      <w:rFonts w:cs="Times New Roman"/>
      <w:i/>
    </w:rPr>
  </w:style>
  <w:style w:type="paragraph" w:styleId="afb">
    <w:name w:val="No Spacing"/>
    <w:link w:val="afc"/>
    <w:uiPriority w:val="99"/>
    <w:qFormat/>
    <w:rsid w:val="006D6EF5"/>
    <w:pPr>
      <w:jc w:val="both"/>
    </w:pPr>
    <w:rPr>
      <w:sz w:val="22"/>
      <w:szCs w:val="22"/>
      <w:lang w:eastAsia="en-US"/>
    </w:rPr>
  </w:style>
  <w:style w:type="character" w:customStyle="1" w:styleId="afc">
    <w:name w:val="Без интервала Знак"/>
    <w:link w:val="afb"/>
    <w:uiPriority w:val="99"/>
    <w:locked/>
    <w:rsid w:val="006D6EF5"/>
    <w:rPr>
      <w:sz w:val="22"/>
      <w:szCs w:val="22"/>
      <w:lang w:eastAsia="en-US" w:bidi="ar-SA"/>
    </w:rPr>
  </w:style>
  <w:style w:type="paragraph" w:styleId="afd">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e">
    <w:name w:val="header"/>
    <w:basedOn w:val="a"/>
    <w:link w:val="aff"/>
    <w:uiPriority w:val="99"/>
    <w:unhideWhenUsed/>
    <w:locked/>
    <w:rsid w:val="00215ADA"/>
    <w:pPr>
      <w:tabs>
        <w:tab w:val="center" w:pos="4677"/>
        <w:tab w:val="right" w:pos="9355"/>
      </w:tabs>
    </w:pPr>
  </w:style>
  <w:style w:type="character" w:customStyle="1" w:styleId="aff">
    <w:name w:val="Верхний колонтитул Знак"/>
    <w:basedOn w:val="a0"/>
    <w:link w:val="afe"/>
    <w:uiPriority w:val="99"/>
    <w:rsid w:val="00215ADA"/>
    <w:rPr>
      <w:rFonts w:ascii="Times New Roman" w:eastAsia="Times New Roman" w:hAnsi="Times New Roman"/>
      <w:sz w:val="24"/>
      <w:szCs w:val="24"/>
    </w:rPr>
  </w:style>
  <w:style w:type="paragraph" w:styleId="aff0">
    <w:name w:val="footer"/>
    <w:basedOn w:val="a"/>
    <w:link w:val="aff1"/>
    <w:uiPriority w:val="99"/>
    <w:unhideWhenUsed/>
    <w:locked/>
    <w:rsid w:val="00215ADA"/>
    <w:pPr>
      <w:tabs>
        <w:tab w:val="center" w:pos="4677"/>
        <w:tab w:val="right" w:pos="9355"/>
      </w:tabs>
    </w:pPr>
  </w:style>
  <w:style w:type="character" w:customStyle="1" w:styleId="aff1">
    <w:name w:val="Нижний колонтитул Знак"/>
    <w:basedOn w:val="a0"/>
    <w:link w:val="aff0"/>
    <w:uiPriority w:val="99"/>
    <w:rsid w:val="00215ADA"/>
    <w:rPr>
      <w:rFonts w:ascii="Times New Roman" w:eastAsia="Times New Roman" w:hAnsi="Times New Roman"/>
      <w:sz w:val="24"/>
      <w:szCs w:val="24"/>
    </w:rPr>
  </w:style>
  <w:style w:type="character" w:styleId="aff2">
    <w:name w:val="Strong"/>
    <w:uiPriority w:val="22"/>
    <w:qFormat/>
    <w:locked/>
    <w:rsid w:val="007055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___Microsoft_Visio_2003_2010111.vsd"/><Relationship Id="rId13" Type="http://schemas.openxmlformats.org/officeDocument/2006/relationships/package" Target="embeddings/_________Microsoft_Visio111.vsdx"/><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1.emf"/><Relationship Id="rId12" Type="http://schemas.openxmlformats.org/officeDocument/2006/relationships/image" Target="media/image4.emf"/><Relationship Id="rId17" Type="http://schemas.openxmlformats.org/officeDocument/2006/relationships/package" Target="embeddings/_____Microsoft_Excel3.xlsx"/><Relationship Id="rId25"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package" Target="embeddings/_____Microsoft_Excel2.xlsx"/><Relationship Id="rId23" Type="http://schemas.openxmlformats.org/officeDocument/2006/relationships/image" Target="media/image11.jpeg"/><Relationship Id="rId10" Type="http://schemas.openxmlformats.org/officeDocument/2006/relationships/oleObject" Target="embeddings/_________Microsoft_Visio_2003_2010222.vsd"/><Relationship Id="rId19" Type="http://schemas.openxmlformats.org/officeDocument/2006/relationships/package" Target="embeddings/_____Microsoft_Excel4.xlsx"/><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33</Pages>
  <Words>9063</Words>
  <Characters>51661</Characters>
  <Application>Microsoft Office Word</Application>
  <DocSecurity>0</DocSecurity>
  <Lines>430</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60603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Данилова Татьяна Владимировна</cp:lastModifiedBy>
  <cp:revision>10</cp:revision>
  <cp:lastPrinted>2015-12-03T05:08:00Z</cp:lastPrinted>
  <dcterms:created xsi:type="dcterms:W3CDTF">2015-12-24T03:48:00Z</dcterms:created>
  <dcterms:modified xsi:type="dcterms:W3CDTF">2016-01-12T11:21:00Z</dcterms:modified>
</cp:coreProperties>
</file>